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30DF144C" w:rsidR="003D577F" w:rsidRDefault="003D577F" w:rsidP="00C0410B">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3434AD" w:rsidRPr="0076229B">
        <w:rPr>
          <w:rFonts w:ascii="Arial" w:eastAsia="Times New Roman" w:hAnsi="Arial" w:cs="Arial"/>
          <w:b/>
          <w:bCs/>
          <w:color w:val="FF0000"/>
          <w:sz w:val="18"/>
          <w:szCs w:val="18"/>
          <w:lang w:eastAsia="pt-BR"/>
        </w:rPr>
        <w:t>9</w:t>
      </w:r>
      <w:r w:rsidR="003434AD">
        <w:rPr>
          <w:rFonts w:ascii="Arial" w:eastAsia="Times New Roman" w:hAnsi="Arial" w:cs="Arial"/>
          <w:b/>
          <w:bCs/>
          <w:color w:val="FF0000"/>
          <w:sz w:val="18"/>
          <w:szCs w:val="18"/>
          <w:lang w:eastAsia="pt-BR"/>
        </w:rPr>
        <w:t>0376</w:t>
      </w:r>
      <w:r w:rsidR="003434AD" w:rsidRPr="0076229B">
        <w:rPr>
          <w:rFonts w:ascii="Arial" w:eastAsia="Times New Roman" w:hAnsi="Arial" w:cs="Arial"/>
          <w:b/>
          <w:bCs/>
          <w:color w:val="FF0000"/>
          <w:sz w:val="18"/>
          <w:szCs w:val="18"/>
          <w:lang w:eastAsia="pt-BR"/>
        </w:rPr>
        <w:t>/202</w:t>
      </w:r>
      <w:r w:rsidR="003434AD">
        <w:rPr>
          <w:rFonts w:ascii="Arial" w:eastAsia="Times New Roman" w:hAnsi="Arial" w:cs="Arial"/>
          <w:b/>
          <w:bCs/>
          <w:color w:val="FF0000"/>
          <w:sz w:val="18"/>
          <w:szCs w:val="18"/>
          <w:lang w:eastAsia="pt-BR"/>
        </w:rPr>
        <w:t>6</w:t>
      </w:r>
      <w:bookmarkStart w:id="0" w:name="_GoBack"/>
      <w:bookmarkEnd w:id="0"/>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5EB7D854"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176757" w:rsidRPr="00176757">
        <w:rPr>
          <w:rFonts w:ascii="Arial" w:hAnsi="Arial" w:cs="Arial"/>
          <w:b/>
          <w:sz w:val="18"/>
          <w:szCs w:val="18"/>
        </w:rPr>
        <w:t>T</w:t>
      </w:r>
      <w:r w:rsidR="005535A8" w:rsidRPr="00176757">
        <w:rPr>
          <w:rFonts w:ascii="Arial" w:hAnsi="Arial" w:cs="Arial"/>
          <w:b/>
          <w:sz w:val="18"/>
          <w:szCs w:val="18"/>
        </w:rPr>
        <w:t>ubo extensor em pvc 1/4 pol. x 250 cm, cabo-eletrodo endocardico bipolar de fixação ativa - 50cm, cabo-eletrodo endocardico bipolar de fixação ativa - 58 a 68, cabo-eletrodo em silicone ou poliuretano, para marca passo d, laco de captura,27 a 45 mm e comprimento de 100 a 120cm,  stent coronário recoberto com farmaco 2,5 x 48mm,</w:t>
      </w:r>
      <w:r w:rsidR="005535A8">
        <w:rPr>
          <w:rFonts w:ascii="Arial" w:hAnsi="Arial" w:cs="Arial"/>
          <w:color w:val="000000"/>
          <w:sz w:val="18"/>
          <w:szCs w:val="18"/>
        </w:rPr>
        <w:t xml:space="preserve"> </w:t>
      </w:r>
      <w:r w:rsidR="00925530" w:rsidRPr="00925530">
        <w:rPr>
          <w:rFonts w:ascii="Arial" w:hAnsi="Arial" w:cs="Arial"/>
          <w:color w:val="000000"/>
          <w:sz w:val="18"/>
          <w:szCs w:val="18"/>
        </w:rPr>
        <w:t>cujas especificações constantes dos respectivos Estudos Técnicos Preliminares e Termo de Referência aprovo, considerado(s) bem(ns) comum(ns) por se tratar de </w:t>
      </w:r>
      <w:bookmarkStart w:id="1" w:name="TipoObjeto"/>
      <w:bookmarkEnd w:id="1"/>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C634042"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176757" w:rsidRPr="00176757">
        <w:rPr>
          <w:rFonts w:ascii="Arial" w:eastAsia="Times New Roman" w:hAnsi="Arial" w:cs="Arial"/>
          <w:b/>
          <w:bCs/>
          <w:sz w:val="18"/>
          <w:szCs w:val="18"/>
          <w:lang w:eastAsia="pt-BR"/>
        </w:rPr>
        <w:t>16/06/2026</w:t>
      </w:r>
      <w:r w:rsidRPr="00176757">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3434AD"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3434AD"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589B59B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3434AD">
        <w:rPr>
          <w:rFonts w:ascii="Arial" w:eastAsia="Times New Roman" w:hAnsi="Arial" w:cs="Arial"/>
          <w:b/>
          <w:bCs/>
          <w:color w:val="FF0000"/>
          <w:sz w:val="18"/>
          <w:szCs w:val="18"/>
          <w:lang w:eastAsia="pt-BR"/>
        </w:rPr>
        <w:t>0376</w:t>
      </w:r>
      <w:r w:rsidR="00540BC3" w:rsidRPr="0076229B">
        <w:rPr>
          <w:rFonts w:ascii="Arial" w:eastAsia="Times New Roman" w:hAnsi="Arial" w:cs="Arial"/>
          <w:b/>
          <w:bCs/>
          <w:color w:val="FF0000"/>
          <w:sz w:val="18"/>
          <w:szCs w:val="18"/>
          <w:lang w:eastAsia="pt-BR"/>
        </w:rPr>
        <w:t>/202</w:t>
      </w:r>
      <w:r w:rsidR="003434AD">
        <w:rPr>
          <w:rFonts w:ascii="Arial" w:eastAsia="Times New Roman" w:hAnsi="Arial" w:cs="Arial"/>
          <w:b/>
          <w:bCs/>
          <w:color w:val="FF0000"/>
          <w:sz w:val="18"/>
          <w:szCs w:val="18"/>
          <w:lang w:eastAsia="pt-BR"/>
        </w:rPr>
        <w:t>6</w:t>
      </w:r>
    </w:p>
    <w:p w14:paraId="12894868" w14:textId="05E9B8E8"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176757" w:rsidRPr="00176757">
        <w:rPr>
          <w:rFonts w:ascii="Arial" w:eastAsia="Times New Roman" w:hAnsi="Arial" w:cs="Arial"/>
          <w:sz w:val="18"/>
          <w:szCs w:val="18"/>
          <w:u w:val="single"/>
          <w:lang w:eastAsia="pt-BR"/>
        </w:rPr>
        <w:t>145.00002490/2026-08</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70EE2BEF"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176757" w:rsidRPr="00176757">
        <w:rPr>
          <w:rFonts w:ascii="Arial" w:hAnsi="Arial" w:cs="Arial"/>
          <w:b/>
          <w:sz w:val="18"/>
          <w:szCs w:val="18"/>
        </w:rPr>
        <w:t>TUBO EXTENSOR EM PVC 1/4 POL. X 250 CM, CABO-ELETRODO ENDOCARDICO BIPOLAR DE FIXAÇÃO ATIVA - 50CM, CABO-ELETRODO ENDOCARDICO BIPOLAR DE FIXAÇÃO ATIVA - 58 A 68, CABO-ELETRODO EM SILICONE OU POLIURETANO, PARA MARCA PASSO D, LACO DE CAPTURA,27 A 45 MM E COMPRIMENTO DE 100 A 120CM,  STENT CORONÁRIO RECOBERTO COM FARMACO 2,5 X 48MM,</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176757" w:rsidRDefault="000E4504" w:rsidP="00005CD4">
      <w:pPr>
        <w:spacing w:after="165" w:line="240" w:lineRule="auto"/>
        <w:jc w:val="both"/>
        <w:rPr>
          <w:rFonts w:ascii="Arial" w:eastAsia="Times New Roman" w:hAnsi="Arial" w:cs="Arial"/>
          <w:sz w:val="18"/>
          <w:szCs w:val="18"/>
          <w:lang w:eastAsia="pt-BR"/>
        </w:rPr>
      </w:pPr>
      <w:bookmarkStart w:id="3" w:name="_Toc135469224"/>
      <w:r w:rsidRPr="00176757">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92B55CE" w14:textId="77777777" w:rsidR="00176757" w:rsidRDefault="000E4504" w:rsidP="000E4504">
      <w:pPr>
        <w:pStyle w:val="NormalWeb"/>
        <w:spacing w:before="120" w:after="0"/>
        <w:jc w:val="both"/>
      </w:pPr>
      <w:bookmarkStart w:id="6" w:name="_Ref113883338"/>
      <w:r w:rsidRPr="00176757">
        <w:rPr>
          <w:rFonts w:ascii="Arial" w:hAnsi="Arial" w:cs="Arial"/>
          <w:sz w:val="18"/>
          <w:szCs w:val="18"/>
        </w:rPr>
        <w:t>3.5.</w:t>
      </w:r>
      <w:r w:rsidR="00746310" w:rsidRPr="00176757">
        <w:rPr>
          <w:rFonts w:ascii="Arial" w:hAnsi="Arial" w:cs="Arial"/>
          <w:sz w:val="18"/>
          <w:szCs w:val="18"/>
        </w:rPr>
        <w:t>1</w:t>
      </w:r>
      <w:r w:rsidRPr="00176757">
        <w:rPr>
          <w:rFonts w:ascii="Arial" w:hAnsi="Arial" w:cs="Arial"/>
          <w:sz w:val="18"/>
          <w:szCs w:val="18"/>
        </w:rPr>
        <w:t xml:space="preserve">. Para os </w:t>
      </w:r>
      <w:r w:rsidR="00176757" w:rsidRPr="00176757">
        <w:rPr>
          <w:rFonts w:ascii="Arial" w:hAnsi="Arial" w:cs="Arial"/>
          <w:sz w:val="18"/>
          <w:szCs w:val="18"/>
        </w:rPr>
        <w:t xml:space="preserve">2,3,4 e 6, a participação é ampla, sendo aplicáveis as regras de tratamento favorecido constantes dos arts. </w:t>
      </w:r>
      <w:r w:rsidR="00176757" w:rsidRPr="00176757">
        <w:rPr>
          <w:rFonts w:ascii="Arial" w:hAnsi="Arial" w:cs="Arial"/>
          <w:color w:val="000000"/>
          <w:sz w:val="18"/>
          <w:szCs w:val="18"/>
        </w:rPr>
        <w:t>42 a 45 da Lei Complementar nº 123, de 2006, observado o disposto no § 2º do art. 4º da Lei nº 14.133, de 2021</w:t>
      </w:r>
      <w:r w:rsidR="00176757">
        <w:t>.</w:t>
      </w:r>
    </w:p>
    <w:p w14:paraId="70B5E07E" w14:textId="2860B767" w:rsidR="000E4504" w:rsidRPr="00176757" w:rsidRDefault="00746310" w:rsidP="000E4504">
      <w:pPr>
        <w:pStyle w:val="NormalWeb"/>
        <w:spacing w:before="120" w:after="0"/>
        <w:jc w:val="both"/>
        <w:rPr>
          <w:rFonts w:ascii="Arial" w:hAnsi="Arial" w:cs="Arial"/>
          <w:sz w:val="18"/>
          <w:szCs w:val="18"/>
        </w:rPr>
      </w:pPr>
      <w:r w:rsidRPr="00176757">
        <w:rPr>
          <w:rFonts w:ascii="Arial" w:hAnsi="Arial" w:cs="Arial"/>
          <w:sz w:val="18"/>
          <w:szCs w:val="18"/>
        </w:rPr>
        <w:t xml:space="preserve">3.5.2. A licitação será destinada à participação AMPLA, para os itens </w:t>
      </w:r>
      <w:r w:rsidR="00176757" w:rsidRPr="00176757">
        <w:rPr>
          <w:rFonts w:ascii="Arial" w:hAnsi="Arial" w:cs="Arial"/>
          <w:sz w:val="18"/>
          <w:szCs w:val="18"/>
        </w:rPr>
        <w:t>1 e 5, a participação é ampla, em razão das condicionantes do art. 49, sendo aplicáveis as regras de tratamento favorecido constantes dos arts. 42 a 45 da Lei Complementar nº 123, de 2006, observado o disposto no § 2º do art. 4º da Lei nº 14.133, de 2021.</w:t>
      </w:r>
      <w:r w:rsidRPr="00176757">
        <w:rPr>
          <w:rFonts w:ascii="Arial" w:hAnsi="Arial" w:cs="Arial"/>
          <w:sz w:val="18"/>
          <w:szCs w:val="18"/>
        </w:rPr>
        <w:t>)</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EC4FCAD"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61E3A42" w14:textId="35C4A305" w:rsidR="008D77C9" w:rsidRPr="0039393D" w:rsidRDefault="008D77C9"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17675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17675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176757"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176757">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29E0C660"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176757" w:rsidRPr="00176757">
        <w:rPr>
          <w:rFonts w:ascii="Arial" w:hAnsi="Arial" w:cs="Arial"/>
          <w:b/>
          <w:spacing w:val="-4"/>
          <w:sz w:val="18"/>
          <w:szCs w:val="18"/>
        </w:rPr>
        <w:t>223/2026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36C33791" w14:textId="77777777" w:rsidR="00176757" w:rsidRPr="00176757" w:rsidRDefault="00176757" w:rsidP="00176757">
      <w:pPr>
        <w:spacing w:after="221"/>
        <w:ind w:left="-5" w:hanging="10"/>
        <w:rPr>
          <w:rFonts w:ascii="Arial" w:eastAsia="Arial" w:hAnsi="Arial" w:cs="Arial"/>
          <w:b/>
          <w:sz w:val="20"/>
        </w:rPr>
      </w:pPr>
      <w:r w:rsidRPr="00176757">
        <w:rPr>
          <w:rFonts w:ascii="Arial" w:eastAsia="Arial" w:hAnsi="Arial" w:cs="Arial"/>
          <w:b/>
          <w:sz w:val="20"/>
        </w:rPr>
        <w:t>1. Condições Gerais da Contratação</w:t>
      </w:r>
    </w:p>
    <w:p w14:paraId="3ED4A048" w14:textId="77777777" w:rsidR="00176757" w:rsidRDefault="00176757" w:rsidP="00176757">
      <w:pPr>
        <w:spacing w:after="51" w:line="267" w:lineRule="auto"/>
        <w:ind w:left="10" w:right="19"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TUBO EXTENSOR, CABO-</w:t>
      </w:r>
    </w:p>
    <w:p w14:paraId="006939C0" w14:textId="28090D2E" w:rsidR="001655D9" w:rsidRDefault="00176757" w:rsidP="00176757">
      <w:pPr>
        <w:spacing w:after="72" w:line="376" w:lineRule="auto"/>
        <w:ind w:left="10" w:right="19" w:hanging="10"/>
        <w:jc w:val="both"/>
        <w:rPr>
          <w:rFonts w:ascii="Calibri" w:eastAsia="Calibri" w:hAnsi="Calibri" w:cs="Calibri"/>
          <w:sz w:val="20"/>
        </w:rPr>
      </w:pPr>
      <w:r>
        <w:rPr>
          <w:rFonts w:ascii="Arial" w:eastAsia="Arial" w:hAnsi="Arial" w:cs="Arial"/>
          <w:b/>
          <w:sz w:val="21"/>
        </w:rPr>
        <w:t>ELETRODO, LAÇO PARA CAPTURA ENDOVASCULAR DE CORPO ESTRANHO, STENT</w:t>
      </w:r>
      <w:r>
        <w:rPr>
          <w:rFonts w:ascii="Calibri" w:eastAsia="Calibri" w:hAnsi="Calibri" w:cs="Calibri"/>
          <w:b/>
          <w:sz w:val="21"/>
        </w:rPr>
        <w:t>,</w:t>
      </w:r>
      <w:r>
        <w:rPr>
          <w:rFonts w:ascii="Arial" w:eastAsia="Arial" w:hAnsi="Arial" w:cs="Arial"/>
          <w:b/>
          <w:sz w:val="21"/>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w:t>
      </w:r>
      <w:r w:rsidR="001655D9">
        <w:rPr>
          <w:rFonts w:ascii="Calibri" w:eastAsia="Calibri" w:hAnsi="Calibri" w:cs="Calibri"/>
          <w:sz w:val="20"/>
        </w:rPr>
        <w:t>tabela abaixo</w:t>
      </w:r>
      <w:r>
        <w:rPr>
          <w:rFonts w:ascii="Calibri" w:eastAsia="Calibri" w:hAnsi="Calibri" w:cs="Calibri"/>
          <w:sz w:val="20"/>
        </w:rPr>
        <w:t xml:space="preserve">, conforme condições e exigências estabelecidas neste instrumento. </w:t>
      </w:r>
    </w:p>
    <w:p w14:paraId="7E15D048" w14:textId="0813F34B" w:rsidR="00176757" w:rsidRDefault="00176757" w:rsidP="00176757">
      <w:pPr>
        <w:spacing w:after="72" w:line="376" w:lineRule="auto"/>
        <w:ind w:left="10" w:right="19"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p>
    <w:p w14:paraId="2EA2CBCB" w14:textId="77777777" w:rsidR="001655D9" w:rsidRDefault="00176757" w:rsidP="00176757">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245"/>
        <w:gridCol w:w="784"/>
        <w:gridCol w:w="744"/>
        <w:gridCol w:w="703"/>
        <w:gridCol w:w="793"/>
        <w:gridCol w:w="884"/>
      </w:tblGrid>
      <w:tr w:rsidR="001655D9" w:rsidRPr="00016F66" w14:paraId="5A7FCD3D" w14:textId="77777777" w:rsidTr="00892DBB">
        <w:tc>
          <w:tcPr>
            <w:tcW w:w="0" w:type="auto"/>
            <w:shd w:val="clear" w:color="auto" w:fill="auto"/>
          </w:tcPr>
          <w:p w14:paraId="3670EABC"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Item</w:t>
            </w:r>
          </w:p>
        </w:tc>
        <w:tc>
          <w:tcPr>
            <w:tcW w:w="0" w:type="auto"/>
            <w:shd w:val="clear" w:color="auto" w:fill="auto"/>
          </w:tcPr>
          <w:p w14:paraId="24EA0CC9"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Especificação</w:t>
            </w:r>
          </w:p>
        </w:tc>
        <w:tc>
          <w:tcPr>
            <w:tcW w:w="0" w:type="auto"/>
            <w:shd w:val="clear" w:color="auto" w:fill="auto"/>
          </w:tcPr>
          <w:p w14:paraId="41F9305E"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Código</w:t>
            </w:r>
          </w:p>
        </w:tc>
        <w:tc>
          <w:tcPr>
            <w:tcW w:w="0" w:type="auto"/>
            <w:shd w:val="clear" w:color="auto" w:fill="auto"/>
          </w:tcPr>
          <w:p w14:paraId="0FC16C94"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Cód. Siafisico</w:t>
            </w:r>
          </w:p>
        </w:tc>
        <w:tc>
          <w:tcPr>
            <w:tcW w:w="0" w:type="auto"/>
            <w:shd w:val="clear" w:color="auto" w:fill="auto"/>
          </w:tcPr>
          <w:p w14:paraId="0A6F28DC"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CATMAT</w:t>
            </w:r>
          </w:p>
        </w:tc>
        <w:tc>
          <w:tcPr>
            <w:tcW w:w="0" w:type="auto"/>
            <w:shd w:val="clear" w:color="auto" w:fill="auto"/>
          </w:tcPr>
          <w:p w14:paraId="657F3126"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Und. de medida</w:t>
            </w:r>
          </w:p>
        </w:tc>
        <w:tc>
          <w:tcPr>
            <w:tcW w:w="0" w:type="auto"/>
            <w:shd w:val="clear" w:color="auto" w:fill="auto"/>
          </w:tcPr>
          <w:p w14:paraId="5B8D659B" w14:textId="77777777" w:rsidR="001655D9" w:rsidRPr="00016F66" w:rsidRDefault="001655D9"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Quantidade</w:t>
            </w:r>
          </w:p>
        </w:tc>
      </w:tr>
      <w:tr w:rsidR="001655D9" w:rsidRPr="00016F66" w14:paraId="48D1706F" w14:textId="77777777" w:rsidTr="00892DBB">
        <w:tc>
          <w:tcPr>
            <w:tcW w:w="0" w:type="auto"/>
            <w:shd w:val="clear" w:color="auto" w:fill="auto"/>
          </w:tcPr>
          <w:p w14:paraId="73F18682"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1</w:t>
            </w:r>
          </w:p>
        </w:tc>
        <w:tc>
          <w:tcPr>
            <w:tcW w:w="0" w:type="auto"/>
            <w:shd w:val="clear" w:color="auto" w:fill="auto"/>
          </w:tcPr>
          <w:p w14:paraId="13C211E8"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TUBO EXTENSOR  DE 1/4 POL.  DE DIAMETRO X 250 CM  DE COMPRIMENTO, CONFECCIONADO EM  PVC ATÓXICO TRANSPARENTE E SHORE 80A, APIROGENICO E  FLEXIVEL. ESTERIL, EMBALAGEM INDIVIDUAL EM MATERIAL QUE PROMOVA BARREIRA MICROBIANA E ABERTURA ASSEPTICA, A APRESENTACAO DO PRODUTO DEVERA OBEDECER A LEGISLACAO VIGENTE, ANVISA/MS."""</w:t>
            </w:r>
          </w:p>
        </w:tc>
        <w:tc>
          <w:tcPr>
            <w:tcW w:w="0" w:type="auto"/>
            <w:shd w:val="clear" w:color="auto" w:fill="auto"/>
          </w:tcPr>
          <w:p w14:paraId="17359B52"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64050150</w:t>
            </w:r>
          </w:p>
        </w:tc>
        <w:tc>
          <w:tcPr>
            <w:tcW w:w="0" w:type="auto"/>
            <w:shd w:val="clear" w:color="auto" w:fill="auto"/>
          </w:tcPr>
          <w:p w14:paraId="7E944871"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3968871</w:t>
            </w:r>
          </w:p>
        </w:tc>
        <w:tc>
          <w:tcPr>
            <w:tcW w:w="0" w:type="auto"/>
            <w:shd w:val="clear" w:color="auto" w:fill="auto"/>
          </w:tcPr>
          <w:p w14:paraId="19AC04F9"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617839</w:t>
            </w:r>
          </w:p>
        </w:tc>
        <w:tc>
          <w:tcPr>
            <w:tcW w:w="0" w:type="auto"/>
            <w:shd w:val="clear" w:color="auto" w:fill="auto"/>
          </w:tcPr>
          <w:p w14:paraId="774789EA"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0E82BE76"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316,0000</w:t>
            </w:r>
          </w:p>
        </w:tc>
      </w:tr>
      <w:tr w:rsidR="001655D9" w:rsidRPr="00016F66" w14:paraId="1F9095F0" w14:textId="77777777" w:rsidTr="00892DBB">
        <w:tc>
          <w:tcPr>
            <w:tcW w:w="0" w:type="auto"/>
            <w:shd w:val="clear" w:color="auto" w:fill="auto"/>
          </w:tcPr>
          <w:p w14:paraId="25D33BAD"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2</w:t>
            </w:r>
          </w:p>
        </w:tc>
        <w:tc>
          <w:tcPr>
            <w:tcW w:w="0" w:type="auto"/>
            <w:shd w:val="clear" w:color="auto" w:fill="auto"/>
          </w:tcPr>
          <w:p w14:paraId="33A51E29"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CABO-ELETRODO ENDOCARDICO BIPOLAR DE FIXAÇÃO ATIVA - 50 A 54CM, COM LIBERACAO DE ESTEROIDES, CONDICIONADO PARA USO COM RESSONÂNCIA MAGNÉTICA.  ESTERIL, APIROGENICO, EMBALAGEM INDIVIDUAL, ROTULO COM DADOS DE IDENTIFICACAO,  PROCEDENCIA, DATA DE ESTERILIZAÇÃO, VENCIMENTO, LOTE, REFERENCIA, SERIE, RG. ANVISA /M S - MEMORIAL DESCRITIVO. </w:t>
            </w:r>
          </w:p>
        </w:tc>
        <w:tc>
          <w:tcPr>
            <w:tcW w:w="0" w:type="auto"/>
            <w:shd w:val="clear" w:color="auto" w:fill="auto"/>
          </w:tcPr>
          <w:p w14:paraId="6082DB37"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64050496</w:t>
            </w:r>
          </w:p>
        </w:tc>
        <w:tc>
          <w:tcPr>
            <w:tcW w:w="0" w:type="auto"/>
            <w:shd w:val="clear" w:color="auto" w:fill="auto"/>
          </w:tcPr>
          <w:p w14:paraId="1720C265"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3210774</w:t>
            </w:r>
          </w:p>
        </w:tc>
        <w:tc>
          <w:tcPr>
            <w:tcW w:w="0" w:type="auto"/>
            <w:shd w:val="clear" w:color="auto" w:fill="auto"/>
          </w:tcPr>
          <w:p w14:paraId="5ECE685E"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438332</w:t>
            </w:r>
          </w:p>
        </w:tc>
        <w:tc>
          <w:tcPr>
            <w:tcW w:w="0" w:type="auto"/>
            <w:shd w:val="clear" w:color="auto" w:fill="auto"/>
          </w:tcPr>
          <w:p w14:paraId="2F86C986"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60EDD851"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1.140,0000</w:t>
            </w:r>
          </w:p>
        </w:tc>
      </w:tr>
      <w:tr w:rsidR="001655D9" w:rsidRPr="00016F66" w14:paraId="0640F7B3" w14:textId="77777777" w:rsidTr="00892DBB">
        <w:tc>
          <w:tcPr>
            <w:tcW w:w="0" w:type="auto"/>
            <w:shd w:val="clear" w:color="auto" w:fill="auto"/>
          </w:tcPr>
          <w:p w14:paraId="08D4CAFE"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3</w:t>
            </w:r>
          </w:p>
        </w:tc>
        <w:tc>
          <w:tcPr>
            <w:tcW w:w="0" w:type="auto"/>
            <w:shd w:val="clear" w:color="auto" w:fill="auto"/>
          </w:tcPr>
          <w:p w14:paraId="667C2B97"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CABO-ELETRODO ENDOCARDICO BIPOLAR DE FIXAÇÃO ATIVA - 58 A 60 CM, COM LIBERACAO DE ESTEROIDES, CONDICIONADO PARA USO COM RESSONÂNCIA MAGNÉTICA.  ESTERIL, APIROGENICO, EMBALAGEM INDIVIDUAL, ROTULO COM DADOS DE IDENTIFICACAO,  PROCEDENCIA, DATA DE  IDENTIFICACAO, ESTERILIZAÇÃO, VENCIMENTO, LOTE, REFERENCIA, SERIE, RG. ANVISA /M S - MEMORIAL DESCRITIVO. </w:t>
            </w:r>
          </w:p>
        </w:tc>
        <w:tc>
          <w:tcPr>
            <w:tcW w:w="0" w:type="auto"/>
            <w:shd w:val="clear" w:color="auto" w:fill="auto"/>
          </w:tcPr>
          <w:p w14:paraId="44A13E56"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64050498</w:t>
            </w:r>
          </w:p>
        </w:tc>
        <w:tc>
          <w:tcPr>
            <w:tcW w:w="0" w:type="auto"/>
            <w:shd w:val="clear" w:color="auto" w:fill="auto"/>
          </w:tcPr>
          <w:p w14:paraId="78E13418"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4289579</w:t>
            </w:r>
          </w:p>
        </w:tc>
        <w:tc>
          <w:tcPr>
            <w:tcW w:w="0" w:type="auto"/>
            <w:shd w:val="clear" w:color="auto" w:fill="auto"/>
          </w:tcPr>
          <w:p w14:paraId="7298682A"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438332</w:t>
            </w:r>
          </w:p>
        </w:tc>
        <w:tc>
          <w:tcPr>
            <w:tcW w:w="0" w:type="auto"/>
            <w:shd w:val="clear" w:color="auto" w:fill="auto"/>
          </w:tcPr>
          <w:p w14:paraId="5BE0FF61"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61B20A46"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1.002,0000</w:t>
            </w:r>
          </w:p>
        </w:tc>
      </w:tr>
      <w:tr w:rsidR="001655D9" w:rsidRPr="00016F66" w14:paraId="3A38BE6F" w14:textId="77777777" w:rsidTr="00892DBB">
        <w:tc>
          <w:tcPr>
            <w:tcW w:w="0" w:type="auto"/>
            <w:shd w:val="clear" w:color="auto" w:fill="auto"/>
          </w:tcPr>
          <w:p w14:paraId="056B4075"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w:t>
            </w:r>
          </w:p>
        </w:tc>
        <w:tc>
          <w:tcPr>
            <w:tcW w:w="0" w:type="auto"/>
            <w:shd w:val="clear" w:color="auto" w:fill="auto"/>
          </w:tcPr>
          <w:p w14:paraId="7E948558"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CABO-ELETRODO EM SILICONE OU POLIURETANO, PARA MARCA PASSO DEFINITIVO PARA ESTIMULAÇÃO VENTRICULAR ESQUERDA PELO SEIO CORONÁRIO "OVER THE WIRE", BIPOLAR, FIXAÇAO PASSIVA, CONEXAO IS1,  COM DIÂMETRO EXTERNO MAIOR OU IGUAL A 5F E COMPRIMENTO MAIOR QUE 70 CM, ESTERIL, APIROGENICO, EMBALAGEM INDIVIDUAL, ROTULO COM DADOS DE IDENTIFICAÇÃO,  PROCEDENCIA, DATA  DE ESTERILIZAÇÃO, VENCIMENTO,LOTE, REFERENCIA, SERIE, REG. ANVISA/ M.S – MEMORIAL DESCRITIVO</w:t>
            </w:r>
          </w:p>
        </w:tc>
        <w:tc>
          <w:tcPr>
            <w:tcW w:w="0" w:type="auto"/>
            <w:shd w:val="clear" w:color="auto" w:fill="auto"/>
          </w:tcPr>
          <w:p w14:paraId="22CC6DB1"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64050506</w:t>
            </w:r>
          </w:p>
        </w:tc>
        <w:tc>
          <w:tcPr>
            <w:tcW w:w="0" w:type="auto"/>
            <w:shd w:val="clear" w:color="auto" w:fill="auto"/>
          </w:tcPr>
          <w:p w14:paraId="1798E85C"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4833988</w:t>
            </w:r>
          </w:p>
        </w:tc>
        <w:tc>
          <w:tcPr>
            <w:tcW w:w="0" w:type="auto"/>
            <w:shd w:val="clear" w:color="auto" w:fill="auto"/>
          </w:tcPr>
          <w:p w14:paraId="6016C8B8"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438334</w:t>
            </w:r>
          </w:p>
        </w:tc>
        <w:tc>
          <w:tcPr>
            <w:tcW w:w="0" w:type="auto"/>
            <w:shd w:val="clear" w:color="auto" w:fill="auto"/>
          </w:tcPr>
          <w:p w14:paraId="651F16A1"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74B40BE1"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184,0000</w:t>
            </w:r>
          </w:p>
        </w:tc>
      </w:tr>
      <w:tr w:rsidR="001655D9" w:rsidRPr="00016F66" w14:paraId="01A612FF" w14:textId="77777777" w:rsidTr="00892DBB">
        <w:tc>
          <w:tcPr>
            <w:tcW w:w="0" w:type="auto"/>
            <w:shd w:val="clear" w:color="auto" w:fill="auto"/>
          </w:tcPr>
          <w:p w14:paraId="2DEE805E"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5</w:t>
            </w:r>
          </w:p>
        </w:tc>
        <w:tc>
          <w:tcPr>
            <w:tcW w:w="0" w:type="auto"/>
            <w:shd w:val="clear" w:color="auto" w:fill="auto"/>
          </w:tcPr>
          <w:p w14:paraId="31BF5A09"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LAÇO PARA CAPTURA ENDOVASCULAR DE CORPO ESTRANHO, CONFECCIONADO EM NITINOL, ESTREMIDADE PROXIMAL COM HUB PARA CONTROLE DE TORQUE E NA EXTREMIDADE DISTAL, LAÇO TRIPLO PREFORMADO COM DIÂMETRO DA ALÇA DE 27 MM A 45 MM, COMPRIMENTO DE 100 A 120 CM E MARCA RADIOPACA NA PONTA DISTAL. EMBALAGEM UNITARIA QUE PROMOVA BARREIRA BACTERIANA E PERMITA ABERTURA ASSEPTICA, COM DADOS DE IDENTIFICACAO, LOTE, VALIDADE, REF. DO PRODUTO E REGISTRO ANVISA.</w:t>
            </w:r>
          </w:p>
        </w:tc>
        <w:tc>
          <w:tcPr>
            <w:tcW w:w="0" w:type="auto"/>
            <w:shd w:val="clear" w:color="auto" w:fill="auto"/>
          </w:tcPr>
          <w:p w14:paraId="14EDD47A"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64050531</w:t>
            </w:r>
          </w:p>
        </w:tc>
        <w:tc>
          <w:tcPr>
            <w:tcW w:w="0" w:type="auto"/>
            <w:shd w:val="clear" w:color="auto" w:fill="auto"/>
          </w:tcPr>
          <w:p w14:paraId="02FD118F"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4823010</w:t>
            </w:r>
          </w:p>
        </w:tc>
        <w:tc>
          <w:tcPr>
            <w:tcW w:w="0" w:type="auto"/>
            <w:shd w:val="clear" w:color="auto" w:fill="auto"/>
          </w:tcPr>
          <w:p w14:paraId="41974822"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427459</w:t>
            </w:r>
          </w:p>
        </w:tc>
        <w:tc>
          <w:tcPr>
            <w:tcW w:w="0" w:type="auto"/>
            <w:shd w:val="clear" w:color="auto" w:fill="auto"/>
          </w:tcPr>
          <w:p w14:paraId="63B70822"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7FBFF1A4"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2,0000</w:t>
            </w:r>
          </w:p>
        </w:tc>
      </w:tr>
      <w:tr w:rsidR="001655D9" w:rsidRPr="00016F66" w14:paraId="4E1EA104" w14:textId="77777777" w:rsidTr="00892DBB">
        <w:tc>
          <w:tcPr>
            <w:tcW w:w="0" w:type="auto"/>
            <w:shd w:val="clear" w:color="auto" w:fill="auto"/>
          </w:tcPr>
          <w:p w14:paraId="5B338233"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w:t>
            </w:r>
          </w:p>
        </w:tc>
        <w:tc>
          <w:tcPr>
            <w:tcW w:w="0" w:type="auto"/>
            <w:shd w:val="clear" w:color="auto" w:fill="auto"/>
          </w:tcPr>
          <w:p w14:paraId="6216B5E5"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STENT CORONARIO DE PLATAFORMA METÁLICA, RECOBERTO COM FARMACO ANTI PROLIFERATIVOS DA CLASSE MTOR (SIROLIMUS, EVEROLIMUS, ZOTAROLIMUS, BIOLIMUS) 2,5 X 48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1C4CEF8E"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64070383</w:t>
            </w:r>
          </w:p>
        </w:tc>
        <w:tc>
          <w:tcPr>
            <w:tcW w:w="0" w:type="auto"/>
            <w:shd w:val="clear" w:color="auto" w:fill="auto"/>
          </w:tcPr>
          <w:p w14:paraId="4E8EDA80"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5499259</w:t>
            </w:r>
          </w:p>
        </w:tc>
        <w:tc>
          <w:tcPr>
            <w:tcW w:w="0" w:type="auto"/>
            <w:shd w:val="clear" w:color="auto" w:fill="auto"/>
          </w:tcPr>
          <w:p w14:paraId="59613804"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615674</w:t>
            </w:r>
          </w:p>
        </w:tc>
        <w:tc>
          <w:tcPr>
            <w:tcW w:w="0" w:type="auto"/>
            <w:shd w:val="clear" w:color="auto" w:fill="auto"/>
          </w:tcPr>
          <w:p w14:paraId="01AED14A"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2A9FC393" w14:textId="77777777" w:rsidR="001655D9" w:rsidRPr="00016F66" w:rsidRDefault="001655D9"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152,0000</w:t>
            </w:r>
          </w:p>
        </w:tc>
      </w:tr>
    </w:tbl>
    <w:p w14:paraId="25E44A1A" w14:textId="092A1636" w:rsidR="00176757" w:rsidRDefault="00176757" w:rsidP="00176757">
      <w:pPr>
        <w:spacing w:after="0"/>
      </w:pPr>
    </w:p>
    <w:p w14:paraId="41FB894F" w14:textId="3C71B558" w:rsidR="00176757" w:rsidRDefault="00176757" w:rsidP="00176757">
      <w:pPr>
        <w:spacing w:after="0"/>
        <w:ind w:left="-15" w:right="-2"/>
      </w:pPr>
    </w:p>
    <w:p w14:paraId="69CF6893" w14:textId="3B21D957" w:rsidR="00176757" w:rsidRDefault="00176757" w:rsidP="00176757">
      <w:pPr>
        <w:spacing w:after="210"/>
        <w:ind w:left="-15" w:right="-2"/>
      </w:pPr>
    </w:p>
    <w:p w14:paraId="54EBB72D" w14:textId="77777777" w:rsidR="00176757" w:rsidRDefault="00176757" w:rsidP="00176757">
      <w:pPr>
        <w:spacing w:after="196"/>
      </w:pPr>
      <w:r>
        <w:rPr>
          <w:rFonts w:ascii="Calibri" w:eastAsia="Calibri" w:hAnsi="Calibri" w:cs="Calibri"/>
          <w:sz w:val="18"/>
        </w:rPr>
        <w:t xml:space="preserve"> </w:t>
      </w:r>
    </w:p>
    <w:p w14:paraId="71DF2923" w14:textId="77777777" w:rsidR="00176757" w:rsidRDefault="00176757" w:rsidP="00176757">
      <w:pPr>
        <w:spacing w:after="196"/>
      </w:pPr>
      <w:r>
        <w:rPr>
          <w:rFonts w:ascii="Calibri" w:eastAsia="Calibri" w:hAnsi="Calibri" w:cs="Calibri"/>
          <w:sz w:val="18"/>
        </w:rPr>
        <w:t xml:space="preserve"> </w:t>
      </w:r>
    </w:p>
    <w:p w14:paraId="2C64D9DE" w14:textId="77777777" w:rsidR="001655D9" w:rsidRDefault="001655D9">
      <w:pPr>
        <w:rPr>
          <w:rFonts w:ascii="Calibri" w:eastAsia="Calibri" w:hAnsi="Calibri" w:cs="Calibri"/>
          <w:sz w:val="18"/>
        </w:rPr>
      </w:pPr>
      <w:r>
        <w:rPr>
          <w:rFonts w:ascii="Calibri" w:eastAsia="Calibri" w:hAnsi="Calibri" w:cs="Calibri"/>
          <w:sz w:val="18"/>
        </w:rPr>
        <w:br w:type="page"/>
      </w:r>
    </w:p>
    <w:p w14:paraId="193A2438" w14:textId="7E4B5E12" w:rsidR="00176757" w:rsidRDefault="00176757" w:rsidP="00176757">
      <w:pPr>
        <w:spacing w:after="196"/>
        <w:ind w:left="10" w:right="7" w:hanging="10"/>
        <w:jc w:val="center"/>
      </w:pPr>
      <w:r>
        <w:rPr>
          <w:rFonts w:ascii="Calibri" w:eastAsia="Calibri" w:hAnsi="Calibri" w:cs="Calibri"/>
          <w:sz w:val="18"/>
        </w:rPr>
        <w:t>MEMORIAL DESCRITIVO</w:t>
      </w:r>
    </w:p>
    <w:p w14:paraId="668C3F99" w14:textId="06EEF429" w:rsidR="00176757" w:rsidRDefault="00176757" w:rsidP="00176757">
      <w:pPr>
        <w:spacing w:after="0" w:line="262" w:lineRule="auto"/>
        <w:ind w:left="-5" w:hanging="10"/>
        <w:jc w:val="both"/>
      </w:pPr>
      <w:r>
        <w:rPr>
          <w:rFonts w:ascii="Calibri" w:eastAsia="Calibri" w:hAnsi="Calibri" w:cs="Calibri"/>
          <w:sz w:val="18"/>
        </w:rPr>
        <w:t xml:space="preserve">A empresa vencedora dos itens CABO </w:t>
      </w:r>
      <w:r w:rsidR="001655D9">
        <w:rPr>
          <w:rFonts w:ascii="Calibri" w:eastAsia="Calibri" w:hAnsi="Calibri" w:cs="Calibri"/>
          <w:sz w:val="18"/>
        </w:rPr>
        <w:t>ELETRODO deverá</w:t>
      </w:r>
      <w:r>
        <w:rPr>
          <w:rFonts w:ascii="Calibri" w:eastAsia="Calibri" w:hAnsi="Calibri" w:cs="Calibri"/>
          <w:sz w:val="18"/>
        </w:rPr>
        <w:t xml:space="preserve"> cumprir as exigências conforme abaixo especificado, nos números: 1,2,3 e 4.</w:t>
      </w:r>
    </w:p>
    <w:p w14:paraId="2D70C6D2" w14:textId="6047BF3C" w:rsidR="00176757" w:rsidRDefault="00176757" w:rsidP="00176757">
      <w:pPr>
        <w:numPr>
          <w:ilvl w:val="0"/>
          <w:numId w:val="37"/>
        </w:numPr>
        <w:spacing w:after="0" w:line="262" w:lineRule="auto"/>
        <w:ind w:hanging="330"/>
        <w:jc w:val="both"/>
      </w:pPr>
      <w:r>
        <w:rPr>
          <w:rFonts w:ascii="Calibri" w:eastAsia="Calibri" w:hAnsi="Calibri" w:cs="Calibri"/>
          <w:sz w:val="18"/>
        </w:rPr>
        <w:t xml:space="preserve">Prestar assessoria técnica especializada para acompanhar os procedimentos cirúrgicos de implantes iniciais ou reoperações de pacientes </w:t>
      </w:r>
      <w:r w:rsidR="001655D9">
        <w:rPr>
          <w:rFonts w:ascii="Calibri" w:eastAsia="Calibri" w:hAnsi="Calibri" w:cs="Calibri"/>
          <w:sz w:val="18"/>
        </w:rPr>
        <w:t>com dispositivos</w:t>
      </w:r>
      <w:r>
        <w:rPr>
          <w:rFonts w:ascii="Calibri" w:eastAsia="Calibri" w:hAnsi="Calibri" w:cs="Calibri"/>
          <w:sz w:val="18"/>
        </w:rPr>
        <w:t xml:space="preserve"> já implantados, com o objetivo de garantir que as condições de implante dos materiais estejam de acordo com as exigências necessárias para seu bom funcionamento.</w:t>
      </w:r>
    </w:p>
    <w:p w14:paraId="5A8831E4" w14:textId="77777777" w:rsidR="00176757" w:rsidRDefault="00176757" w:rsidP="00176757">
      <w:pPr>
        <w:numPr>
          <w:ilvl w:val="0"/>
          <w:numId w:val="37"/>
        </w:numPr>
        <w:spacing w:after="0" w:line="262" w:lineRule="auto"/>
        <w:ind w:hanging="330"/>
        <w:jc w:val="both"/>
      </w:pPr>
      <w:r>
        <w:rPr>
          <w:rFonts w:ascii="Calibri" w:eastAsia="Calibri" w:hAnsi="Calibri" w:cs="Calibri"/>
          <w:sz w:val="18"/>
        </w:rPr>
        <w:t>Fornecer produtos com validade de esterilização mínima de 12 meses</w:t>
      </w:r>
    </w:p>
    <w:p w14:paraId="35EEDC3C" w14:textId="4FF634BB" w:rsidR="00176757" w:rsidRDefault="00176757" w:rsidP="00176757">
      <w:pPr>
        <w:numPr>
          <w:ilvl w:val="0"/>
          <w:numId w:val="37"/>
        </w:numPr>
        <w:spacing w:after="0" w:line="262" w:lineRule="auto"/>
        <w:ind w:hanging="330"/>
        <w:jc w:val="both"/>
      </w:pPr>
      <w:r>
        <w:rPr>
          <w:rFonts w:ascii="Calibri" w:eastAsia="Calibri" w:hAnsi="Calibri" w:cs="Calibri"/>
          <w:sz w:val="18"/>
        </w:rPr>
        <w:t xml:space="preserve">Garantir, em caso de descontinuidade de fabricação do produto licitado durante a vigência do registro de preço, o fornecimento de outro </w:t>
      </w:r>
      <w:r w:rsidR="001655D9">
        <w:rPr>
          <w:rFonts w:ascii="Calibri" w:eastAsia="Calibri" w:hAnsi="Calibri" w:cs="Calibri"/>
          <w:sz w:val="18"/>
        </w:rPr>
        <w:t>em substituição</w:t>
      </w:r>
      <w:r>
        <w:rPr>
          <w:rFonts w:ascii="Calibri" w:eastAsia="Calibri" w:hAnsi="Calibri" w:cs="Calibri"/>
          <w:sz w:val="18"/>
        </w:rPr>
        <w:t xml:space="preserve"> que apresentem todas as características que constam do descritivo do item.</w:t>
      </w:r>
    </w:p>
    <w:p w14:paraId="2783AC8F" w14:textId="40169695" w:rsidR="00176757" w:rsidRDefault="00176757" w:rsidP="00176757">
      <w:pPr>
        <w:numPr>
          <w:ilvl w:val="0"/>
          <w:numId w:val="37"/>
        </w:numPr>
        <w:spacing w:after="197" w:line="262" w:lineRule="auto"/>
        <w:ind w:hanging="330"/>
        <w:jc w:val="both"/>
      </w:pPr>
      <w:r>
        <w:rPr>
          <w:rFonts w:ascii="Calibri" w:eastAsia="Calibri" w:hAnsi="Calibri" w:cs="Calibri"/>
          <w:sz w:val="18"/>
        </w:rPr>
        <w:t xml:space="preserve">Manter no território nacional, equipe para atendimento de eventuais substituições em garantia e recall. arcando com as despesas de </w:t>
      </w:r>
      <w:r w:rsidR="001655D9">
        <w:rPr>
          <w:rFonts w:ascii="Calibri" w:eastAsia="Calibri" w:hAnsi="Calibri" w:cs="Calibri"/>
          <w:sz w:val="18"/>
        </w:rPr>
        <w:t>seguimento clínico</w:t>
      </w:r>
      <w:r>
        <w:rPr>
          <w:rFonts w:ascii="Calibri" w:eastAsia="Calibri" w:hAnsi="Calibri" w:cs="Calibri"/>
          <w:sz w:val="18"/>
        </w:rPr>
        <w:t xml:space="preserve"> adicional, exames diagnósticos adicionais, internação e procedimento cirúrgico requeridos em cada caso conforme critério médico, além de reembolso aos pacientes de despesas de transporte, alimentação e estadia conforme necessidade.</w:t>
      </w:r>
    </w:p>
    <w:p w14:paraId="017FBDB9" w14:textId="566CF048" w:rsidR="00176757" w:rsidRDefault="00176757" w:rsidP="00176757">
      <w:pPr>
        <w:spacing w:after="0" w:line="262" w:lineRule="auto"/>
        <w:ind w:left="-5" w:hanging="10"/>
        <w:jc w:val="both"/>
      </w:pPr>
      <w:r>
        <w:rPr>
          <w:rFonts w:ascii="Calibri" w:eastAsia="Calibri" w:hAnsi="Calibri" w:cs="Calibri"/>
          <w:sz w:val="18"/>
        </w:rPr>
        <w:t>GTMP -17/03/2016</w:t>
      </w:r>
      <w:r w:rsidR="001655D9">
        <w:rPr>
          <w:rFonts w:ascii="Calibri" w:eastAsia="Calibri" w:hAnsi="Calibri" w:cs="Calibri"/>
          <w:sz w:val="18"/>
        </w:rPr>
        <w:t xml:space="preserve"> </w:t>
      </w:r>
      <w:r w:rsidR="001655D9">
        <w:rPr>
          <w:rFonts w:ascii="Calibri" w:eastAsia="Calibri" w:hAnsi="Calibri" w:cs="Calibri"/>
          <w:sz w:val="18"/>
        </w:rPr>
        <w:br/>
        <w:t>SEPAM – 26/07/2024</w:t>
      </w:r>
    </w:p>
    <w:p w14:paraId="4891F55E" w14:textId="77777777" w:rsidR="001655D9" w:rsidRDefault="001655D9" w:rsidP="00176757">
      <w:pPr>
        <w:spacing w:after="215" w:line="256" w:lineRule="auto"/>
        <w:ind w:left="-5" w:hanging="10"/>
        <w:rPr>
          <w:rFonts w:ascii="Calibri" w:eastAsia="Calibri" w:hAnsi="Calibri" w:cs="Calibri"/>
          <w:sz w:val="18"/>
        </w:rPr>
      </w:pPr>
    </w:p>
    <w:p w14:paraId="781FE754" w14:textId="65DC1EAE" w:rsidR="00176757" w:rsidRDefault="00176757" w:rsidP="00176757">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7AFA899F" w14:textId="77777777" w:rsidR="00176757" w:rsidRDefault="00176757" w:rsidP="00176757">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787E83FB" w14:textId="184B10F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 xml:space="preserve">Os bens objeto desta contratação são caracterizados como comuns, conforme justificativa constante do </w:t>
      </w:r>
      <w:r w:rsidR="001655D9" w:rsidRPr="001655D9">
        <w:rPr>
          <w:rFonts w:ascii="Calibri" w:eastAsia="Calibri" w:hAnsi="Calibri" w:cs="Calibri"/>
          <w:sz w:val="17"/>
        </w:rPr>
        <w:t>Estudo Técnico</w:t>
      </w:r>
      <w:r w:rsidRPr="001655D9">
        <w:rPr>
          <w:rFonts w:ascii="Calibri" w:eastAsia="Calibri" w:hAnsi="Calibri" w:cs="Calibri"/>
          <w:sz w:val="17"/>
        </w:rPr>
        <w:t xml:space="preserve"> Preliminar, elaborado nos termos do Decreto estadual nº 68.017, de 11 de outubro de 2023.</w:t>
      </w:r>
    </w:p>
    <w:p w14:paraId="289A31B1"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O objeto desta contratação não se enquadra como bem de luxo, observando o disposto no artigo 20 da Lei nº 14.133, de 2021 e no Decreto n° 67.985, de 27 de setembro de 2023.</w:t>
      </w:r>
    </w:p>
    <w:p w14:paraId="3E71105E"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1.3.1. A contratação com os fornecedores registrados na ata será formalizada pelo órgão ou pela entidade interessada por meio de instrumento contratual ou emissão de nota de empenho de despesa</w:t>
      </w:r>
    </w:p>
    <w:p w14:paraId="128DC16A"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1.4. A vigência dos contratos decorrentes do sistema de registro de preços será estabelecida no edital, observado o disposto no art. 105 da Lei nº 14.133, de 2021;</w:t>
      </w:r>
    </w:p>
    <w:p w14:paraId="6341BC1F"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1.4.1. O prazo de vigência da ata de registro de preços será de um ano, contado do primeiro dia útil subsequente à data de divulgação no PNCP, e poderá ser prorrogado por igual período, desde que comprovado que o preço é vantajoso.</w:t>
      </w:r>
    </w:p>
    <w:p w14:paraId="6BDAEF70"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O contrato oferece maior detalhamento das regras que serão aplicadas em relação à vigência da contratação.</w:t>
      </w:r>
    </w:p>
    <w:p w14:paraId="49209765"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Subcontratação.</w:t>
      </w:r>
    </w:p>
    <w:p w14:paraId="025CD357" w14:textId="77777777" w:rsidR="00176757" w:rsidRPr="001655D9" w:rsidRDefault="00176757" w:rsidP="001655D9">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A contratada não poderá subcontratar, ceder ou transferir, total ou parcialmente, o objeto contratual.</w:t>
      </w:r>
    </w:p>
    <w:p w14:paraId="3E245552" w14:textId="77777777" w:rsidR="00176757" w:rsidRDefault="00176757" w:rsidP="00176757">
      <w:pPr>
        <w:spacing w:after="255"/>
      </w:pPr>
      <w:r>
        <w:rPr>
          <w:rFonts w:ascii="Calibri" w:eastAsia="Calibri" w:hAnsi="Calibri" w:cs="Calibri"/>
          <w:sz w:val="18"/>
        </w:rPr>
        <w:t xml:space="preserve"> </w:t>
      </w:r>
    </w:p>
    <w:p w14:paraId="12EA04C9" w14:textId="77777777" w:rsidR="00176757" w:rsidRPr="001655D9" w:rsidRDefault="00176757" w:rsidP="001655D9">
      <w:pPr>
        <w:spacing w:after="221"/>
        <w:ind w:left="-5" w:hanging="10"/>
        <w:rPr>
          <w:rFonts w:ascii="Arial" w:eastAsia="Arial" w:hAnsi="Arial" w:cs="Arial"/>
          <w:b/>
          <w:sz w:val="20"/>
        </w:rPr>
      </w:pPr>
      <w:r w:rsidRPr="001655D9">
        <w:rPr>
          <w:rFonts w:ascii="Arial" w:eastAsia="Arial" w:hAnsi="Arial" w:cs="Arial"/>
          <w:b/>
          <w:sz w:val="20"/>
        </w:rPr>
        <w:t>2. FUNDAMENTAÇÃO E DESCRIÇÃO DA NECESSIDADE DA CONTRATAÇÃO</w:t>
      </w:r>
    </w:p>
    <w:p w14:paraId="36C63CE8" w14:textId="77777777" w:rsidR="00176757" w:rsidRPr="001655D9" w:rsidRDefault="00176757" w:rsidP="00176757">
      <w:pPr>
        <w:spacing w:after="245" w:line="283" w:lineRule="auto"/>
        <w:ind w:left="10" w:hanging="10"/>
        <w:jc w:val="both"/>
        <w:rPr>
          <w:rFonts w:ascii="Calibri" w:eastAsia="Calibri" w:hAnsi="Calibri" w:cs="Calibri"/>
          <w:sz w:val="17"/>
        </w:rPr>
      </w:pPr>
      <w:r w:rsidRPr="001655D9">
        <w:rPr>
          <w:rFonts w:ascii="Calibri" w:eastAsia="Calibri" w:hAnsi="Calibri" w:cs="Calibri"/>
          <w:sz w:val="17"/>
        </w:rPr>
        <w:t>2.1. A Fundamentação da Contratação e de seus quantitativos encontra-se pormenorizada em Tópico específico dos Estudo Técnico Preliminar, apêndice 1 deste Termo de Referência.</w:t>
      </w:r>
    </w:p>
    <w:p w14:paraId="6E1B585C" w14:textId="77777777" w:rsidR="00176757" w:rsidRDefault="00176757" w:rsidP="00176757">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2A19B796" w14:textId="77777777" w:rsidR="00176757" w:rsidRDefault="00176757" w:rsidP="00176757">
      <w:pPr>
        <w:spacing w:after="255"/>
      </w:pPr>
      <w:r>
        <w:rPr>
          <w:rFonts w:ascii="Calibri" w:eastAsia="Calibri" w:hAnsi="Calibri" w:cs="Calibri"/>
          <w:sz w:val="18"/>
        </w:rPr>
        <w:t xml:space="preserve"> </w:t>
      </w:r>
    </w:p>
    <w:p w14:paraId="5D828DC9" w14:textId="77777777" w:rsidR="001655D9" w:rsidRDefault="001655D9" w:rsidP="00176757">
      <w:pPr>
        <w:pStyle w:val="Ttulo2"/>
        <w:ind w:left="-5"/>
        <w:rPr>
          <w:rFonts w:ascii="Arial" w:eastAsia="Arial" w:hAnsi="Arial" w:cs="Arial"/>
          <w:bCs w:val="0"/>
          <w:sz w:val="20"/>
          <w:szCs w:val="22"/>
          <w:lang w:val="pt-BR"/>
        </w:rPr>
      </w:pPr>
    </w:p>
    <w:p w14:paraId="37A4BA34" w14:textId="464EF10E" w:rsidR="00176757" w:rsidRDefault="00176757" w:rsidP="00176757">
      <w:pPr>
        <w:pStyle w:val="Ttulo2"/>
        <w:ind w:left="-5"/>
      </w:pPr>
      <w:r w:rsidRPr="001655D9">
        <w:rPr>
          <w:rFonts w:ascii="Arial" w:eastAsia="Arial" w:hAnsi="Arial" w:cs="Arial"/>
          <w:bCs w:val="0"/>
          <w:sz w:val="20"/>
          <w:szCs w:val="22"/>
          <w:lang w:val="pt-BR"/>
        </w:rPr>
        <w:t>3. DESCRIÇÃO DA SOLUÇÃO COMO UM TODO CONSIDERADO O CICLO DE</w:t>
      </w:r>
      <w:r>
        <w:t xml:space="preserve"> VIDA DO OBJETO</w:t>
      </w:r>
    </w:p>
    <w:p w14:paraId="45882605"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3.1. A descrição da solução como um todo encontra-se pormenorizada em tópico específico dos Estudos Técnicos Preliminares, apêndice 1 deste Termo de Referência.</w:t>
      </w:r>
    </w:p>
    <w:p w14:paraId="13277273" w14:textId="77777777" w:rsidR="00176757" w:rsidRDefault="00176757" w:rsidP="00176757">
      <w:pPr>
        <w:spacing w:after="255"/>
      </w:pPr>
      <w:r>
        <w:rPr>
          <w:rFonts w:ascii="Calibri" w:eastAsia="Calibri" w:hAnsi="Calibri" w:cs="Calibri"/>
          <w:sz w:val="18"/>
        </w:rPr>
        <w:t xml:space="preserve"> </w:t>
      </w:r>
    </w:p>
    <w:p w14:paraId="6B5E5714" w14:textId="77777777" w:rsidR="00176757" w:rsidRPr="001655D9" w:rsidRDefault="00176757" w:rsidP="00176757">
      <w:pPr>
        <w:pStyle w:val="Ttulo2"/>
        <w:ind w:left="-5"/>
        <w:rPr>
          <w:rFonts w:ascii="Arial" w:eastAsia="Arial" w:hAnsi="Arial" w:cs="Arial"/>
          <w:bCs w:val="0"/>
          <w:sz w:val="20"/>
          <w:szCs w:val="22"/>
          <w:lang w:val="pt-BR"/>
        </w:rPr>
      </w:pPr>
      <w:r w:rsidRPr="001655D9">
        <w:rPr>
          <w:rFonts w:ascii="Arial" w:eastAsia="Arial" w:hAnsi="Arial" w:cs="Arial"/>
          <w:bCs w:val="0"/>
          <w:sz w:val="20"/>
          <w:szCs w:val="22"/>
          <w:lang w:val="pt-BR"/>
        </w:rPr>
        <w:t>4. REQUISITOS DA CONTRATAÇÃO</w:t>
      </w:r>
    </w:p>
    <w:p w14:paraId="1D3F880A" w14:textId="77777777" w:rsidR="00176757" w:rsidRDefault="00176757" w:rsidP="00176757">
      <w:pPr>
        <w:spacing w:after="262"/>
        <w:ind w:left="-5" w:hanging="10"/>
      </w:pPr>
      <w:r>
        <w:rPr>
          <w:rFonts w:ascii="Arial" w:eastAsia="Arial" w:hAnsi="Arial" w:cs="Arial"/>
          <w:b/>
          <w:sz w:val="20"/>
        </w:rPr>
        <w:t>Sustentabilidade:</w:t>
      </w:r>
    </w:p>
    <w:p w14:paraId="29529F28"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 xml:space="preserve">4.1. Só será admitida a oferta de produto previamente com autorização de comercialização pela ANVISA, </w:t>
      </w:r>
    </w:p>
    <w:p w14:paraId="61B08BDC"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4.1.1. Comprovação de registro/notificação do objeto licitado concedido pelo órgão sanitário competente do Ministério da</w:t>
      </w:r>
    </w:p>
    <w:p w14:paraId="4CF257F4"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Saúde;</w:t>
      </w:r>
    </w:p>
    <w:p w14:paraId="08250E1A"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09AA27C"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4.1.3. Deverá ser anexada cópia da autorização de comercialização emitida pela ANVISA;</w:t>
      </w:r>
    </w:p>
    <w:p w14:paraId="17583AE1" w14:textId="77777777" w:rsidR="00176757" w:rsidRPr="001655D9" w:rsidRDefault="00176757" w:rsidP="001655D9">
      <w:pPr>
        <w:spacing w:after="197" w:line="262" w:lineRule="auto"/>
        <w:ind w:left="-5" w:hanging="10"/>
        <w:jc w:val="both"/>
        <w:rPr>
          <w:rFonts w:ascii="Calibri" w:eastAsia="Calibri" w:hAnsi="Calibri" w:cs="Calibri"/>
          <w:sz w:val="18"/>
        </w:rPr>
      </w:pPr>
      <w:r>
        <w:rPr>
          <w:rFonts w:ascii="Calibri" w:eastAsia="Calibri" w:hAnsi="Calibri" w:cs="Calibri"/>
          <w:sz w:val="18"/>
        </w:rPr>
        <w:t xml:space="preserve"> </w:t>
      </w:r>
    </w:p>
    <w:p w14:paraId="2ED77652" w14:textId="77777777" w:rsidR="00176757" w:rsidRPr="001655D9" w:rsidRDefault="00176757" w:rsidP="001655D9">
      <w:pPr>
        <w:spacing w:after="197" w:line="262" w:lineRule="auto"/>
        <w:ind w:left="-5" w:hanging="10"/>
        <w:jc w:val="both"/>
        <w:rPr>
          <w:rFonts w:ascii="Calibri" w:eastAsia="Calibri" w:hAnsi="Calibri" w:cs="Calibri"/>
          <w:sz w:val="18"/>
        </w:rPr>
      </w:pPr>
      <w:r>
        <w:rPr>
          <w:rFonts w:ascii="Calibri" w:eastAsia="Calibri" w:hAnsi="Calibri" w:cs="Calibri"/>
          <w:sz w:val="18"/>
        </w:rPr>
        <w:t>Da exigência de amostra</w:t>
      </w:r>
    </w:p>
    <w:p w14:paraId="1AE3048E" w14:textId="77777777" w:rsidR="00176757" w:rsidRPr="001655D9" w:rsidRDefault="00176757" w:rsidP="001655D9">
      <w:pPr>
        <w:spacing w:after="197" w:line="262" w:lineRule="auto"/>
        <w:ind w:left="-5" w:hanging="10"/>
        <w:jc w:val="both"/>
        <w:rPr>
          <w:rFonts w:ascii="Calibri" w:eastAsia="Calibri" w:hAnsi="Calibri" w:cs="Calibri"/>
          <w:sz w:val="18"/>
        </w:rPr>
      </w:pPr>
      <w:r w:rsidRPr="001655D9">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2326A1F" w14:textId="77777777" w:rsidR="00176757" w:rsidRDefault="00176757" w:rsidP="00176757">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331DD305" w14:textId="77777777" w:rsidR="00176757" w:rsidRDefault="00176757" w:rsidP="00176757">
      <w:pPr>
        <w:spacing w:after="279"/>
      </w:pPr>
      <w:r>
        <w:rPr>
          <w:rFonts w:ascii="Calibri" w:eastAsia="Calibri" w:hAnsi="Calibri" w:cs="Calibri"/>
          <w:sz w:val="18"/>
        </w:rPr>
        <w:t xml:space="preserve"> </w:t>
      </w:r>
    </w:p>
    <w:p w14:paraId="1A3543A8" w14:textId="760D3D1A" w:rsidR="00176757" w:rsidRDefault="00176757" w:rsidP="00176757">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tbl>
      <w:tblPr>
        <w:tblStyle w:val="Tabelacomgrade"/>
        <w:tblW w:w="0" w:type="auto"/>
        <w:tblInd w:w="-5" w:type="dxa"/>
        <w:tblLook w:val="04A0" w:firstRow="1" w:lastRow="0" w:firstColumn="1" w:lastColumn="0" w:noHBand="0" w:noVBand="1"/>
      </w:tblPr>
      <w:tblGrid>
        <w:gridCol w:w="4815"/>
        <w:gridCol w:w="4815"/>
      </w:tblGrid>
      <w:tr w:rsidR="001655D9" w14:paraId="7E0BA562" w14:textId="77777777" w:rsidTr="001655D9">
        <w:tc>
          <w:tcPr>
            <w:tcW w:w="4815" w:type="dxa"/>
          </w:tcPr>
          <w:p w14:paraId="3E62C444" w14:textId="7FDF9728" w:rsidR="001655D9" w:rsidRPr="001655D9" w:rsidRDefault="001655D9" w:rsidP="001655D9">
            <w:pPr>
              <w:spacing w:after="204"/>
              <w:jc w:val="center"/>
              <w:rPr>
                <w:b/>
              </w:rPr>
            </w:pPr>
            <w:r w:rsidRPr="001655D9">
              <w:rPr>
                <w:b/>
              </w:rPr>
              <w:t>Item</w:t>
            </w:r>
          </w:p>
        </w:tc>
        <w:tc>
          <w:tcPr>
            <w:tcW w:w="4815" w:type="dxa"/>
          </w:tcPr>
          <w:p w14:paraId="6E102FEE" w14:textId="367FCE34" w:rsidR="001655D9" w:rsidRPr="001655D9" w:rsidRDefault="001655D9" w:rsidP="001655D9">
            <w:pPr>
              <w:spacing w:after="204"/>
              <w:jc w:val="center"/>
              <w:rPr>
                <w:b/>
              </w:rPr>
            </w:pPr>
            <w:r w:rsidRPr="001655D9">
              <w:rPr>
                <w:b/>
              </w:rPr>
              <w:t>Quantidade</w:t>
            </w:r>
          </w:p>
        </w:tc>
      </w:tr>
      <w:tr w:rsidR="001655D9" w14:paraId="056687FD" w14:textId="77777777" w:rsidTr="001655D9">
        <w:tc>
          <w:tcPr>
            <w:tcW w:w="4815" w:type="dxa"/>
          </w:tcPr>
          <w:p w14:paraId="1FD49E69" w14:textId="558E690A"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1</w:t>
            </w:r>
          </w:p>
        </w:tc>
        <w:tc>
          <w:tcPr>
            <w:tcW w:w="4815" w:type="dxa"/>
          </w:tcPr>
          <w:p w14:paraId="3ACDD4B9" w14:textId="49C1E6EA"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02 und</w:t>
            </w:r>
          </w:p>
        </w:tc>
      </w:tr>
      <w:tr w:rsidR="001655D9" w14:paraId="0F289615" w14:textId="77777777" w:rsidTr="001655D9">
        <w:tc>
          <w:tcPr>
            <w:tcW w:w="4815" w:type="dxa"/>
          </w:tcPr>
          <w:p w14:paraId="497BB307" w14:textId="5360813E"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2</w:t>
            </w:r>
          </w:p>
        </w:tc>
        <w:tc>
          <w:tcPr>
            <w:tcW w:w="4815" w:type="dxa"/>
          </w:tcPr>
          <w:p w14:paraId="298FDD46" w14:textId="1964F95D"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catalogo + ficha tecnica</w:t>
            </w:r>
          </w:p>
        </w:tc>
      </w:tr>
      <w:tr w:rsidR="001655D9" w14:paraId="7382A95E" w14:textId="77777777" w:rsidTr="001655D9">
        <w:tc>
          <w:tcPr>
            <w:tcW w:w="4815" w:type="dxa"/>
          </w:tcPr>
          <w:p w14:paraId="23125A54" w14:textId="384B14D8"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3</w:t>
            </w:r>
          </w:p>
        </w:tc>
        <w:tc>
          <w:tcPr>
            <w:tcW w:w="4815" w:type="dxa"/>
          </w:tcPr>
          <w:p w14:paraId="122012EC" w14:textId="7F148A60"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catalogo + ficha tecnica</w:t>
            </w:r>
          </w:p>
        </w:tc>
      </w:tr>
      <w:tr w:rsidR="001655D9" w14:paraId="05D889ED" w14:textId="77777777" w:rsidTr="001655D9">
        <w:tc>
          <w:tcPr>
            <w:tcW w:w="4815" w:type="dxa"/>
          </w:tcPr>
          <w:p w14:paraId="76A87FD8" w14:textId="336B7CD5"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4</w:t>
            </w:r>
          </w:p>
        </w:tc>
        <w:tc>
          <w:tcPr>
            <w:tcW w:w="4815" w:type="dxa"/>
          </w:tcPr>
          <w:p w14:paraId="393D75AF" w14:textId="107F5427"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catalogo + ficha tecnica</w:t>
            </w:r>
          </w:p>
        </w:tc>
      </w:tr>
      <w:tr w:rsidR="001655D9" w14:paraId="24FD1549" w14:textId="77777777" w:rsidTr="001655D9">
        <w:tc>
          <w:tcPr>
            <w:tcW w:w="4815" w:type="dxa"/>
          </w:tcPr>
          <w:p w14:paraId="5F300A49" w14:textId="3DA0D377"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5</w:t>
            </w:r>
          </w:p>
        </w:tc>
        <w:tc>
          <w:tcPr>
            <w:tcW w:w="4815" w:type="dxa"/>
          </w:tcPr>
          <w:p w14:paraId="51076D68" w14:textId="39CBA9AC"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catalogo + ficha tecnica</w:t>
            </w:r>
          </w:p>
        </w:tc>
      </w:tr>
      <w:tr w:rsidR="001655D9" w14:paraId="7A4890F8" w14:textId="77777777" w:rsidTr="001655D9">
        <w:tc>
          <w:tcPr>
            <w:tcW w:w="4815" w:type="dxa"/>
          </w:tcPr>
          <w:p w14:paraId="1C265794" w14:textId="5DDD5F22"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6</w:t>
            </w:r>
          </w:p>
        </w:tc>
        <w:tc>
          <w:tcPr>
            <w:tcW w:w="4815" w:type="dxa"/>
          </w:tcPr>
          <w:p w14:paraId="05FA9C3D" w14:textId="37C682A3" w:rsidR="001655D9" w:rsidRPr="001655D9" w:rsidRDefault="001655D9" w:rsidP="001655D9">
            <w:pPr>
              <w:spacing w:after="204"/>
              <w:jc w:val="center"/>
              <w:rPr>
                <w:rFonts w:ascii="Calibri" w:eastAsia="Calibri" w:hAnsi="Calibri" w:cs="Calibri"/>
                <w:sz w:val="18"/>
              </w:rPr>
            </w:pPr>
            <w:r w:rsidRPr="001655D9">
              <w:rPr>
                <w:rFonts w:ascii="Calibri" w:eastAsia="Calibri" w:hAnsi="Calibri" w:cs="Calibri"/>
                <w:sz w:val="18"/>
              </w:rPr>
              <w:t>01 und</w:t>
            </w:r>
          </w:p>
        </w:tc>
      </w:tr>
    </w:tbl>
    <w:p w14:paraId="74EE0102" w14:textId="77777777" w:rsidR="001655D9" w:rsidRDefault="001655D9" w:rsidP="00176757">
      <w:pPr>
        <w:spacing w:after="204"/>
        <w:ind w:left="-5" w:hanging="10"/>
      </w:pPr>
    </w:p>
    <w:p w14:paraId="08713989" w14:textId="77777777" w:rsidR="00176757" w:rsidRDefault="00176757" w:rsidP="00176757">
      <w:pPr>
        <w:spacing w:after="0"/>
      </w:pPr>
      <w:r>
        <w:rPr>
          <w:rFonts w:ascii="Calibri" w:eastAsia="Calibri" w:hAnsi="Calibri" w:cs="Calibri"/>
          <w:sz w:val="18"/>
        </w:rPr>
        <w:t xml:space="preserve"> </w:t>
      </w:r>
    </w:p>
    <w:p w14:paraId="7AB8E467" w14:textId="0237543C" w:rsidR="00176757" w:rsidRDefault="00176757" w:rsidP="00176757">
      <w:pPr>
        <w:spacing w:after="211"/>
        <w:ind w:left="7" w:right="-16"/>
      </w:pPr>
    </w:p>
    <w:p w14:paraId="221F46FF" w14:textId="77777777" w:rsidR="00176757" w:rsidRDefault="00176757" w:rsidP="00176757">
      <w:pPr>
        <w:spacing w:after="216"/>
      </w:pPr>
      <w:r>
        <w:rPr>
          <w:rFonts w:ascii="Calibri" w:eastAsia="Calibri" w:hAnsi="Calibri" w:cs="Calibri"/>
          <w:sz w:val="18"/>
        </w:rPr>
        <w:t xml:space="preserve"> </w:t>
      </w:r>
    </w:p>
    <w:p w14:paraId="24F3569E" w14:textId="77777777" w:rsidR="00176757" w:rsidRDefault="00176757" w:rsidP="00176757">
      <w:pPr>
        <w:spacing w:after="169" w:line="267" w:lineRule="auto"/>
        <w:ind w:left="10" w:right="19" w:hanging="10"/>
        <w:jc w:val="both"/>
      </w:pPr>
      <w:r>
        <w:rPr>
          <w:rFonts w:ascii="Calibri" w:eastAsia="Calibri" w:hAnsi="Calibri" w:cs="Calibri"/>
          <w:sz w:val="20"/>
        </w:rPr>
        <w:t>Obs.: As amostras deverão ser acompanhadas de nota fiscal de simples remessa ou equivalente.</w:t>
      </w:r>
    </w:p>
    <w:p w14:paraId="264EA4CC" w14:textId="77777777" w:rsidR="00176757" w:rsidRDefault="00176757" w:rsidP="00176757">
      <w:pPr>
        <w:spacing w:after="236"/>
      </w:pPr>
      <w:r>
        <w:rPr>
          <w:rFonts w:ascii="Calibri" w:eastAsia="Calibri" w:hAnsi="Calibri" w:cs="Calibri"/>
          <w:sz w:val="18"/>
        </w:rPr>
        <w:t xml:space="preserve"> </w:t>
      </w:r>
    </w:p>
    <w:p w14:paraId="3214DED5" w14:textId="77777777" w:rsidR="00176757" w:rsidRDefault="00176757" w:rsidP="00176757">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65B5581C" w14:textId="77777777" w:rsidR="00176757" w:rsidRDefault="00176757" w:rsidP="00176757">
      <w:pPr>
        <w:spacing w:after="222"/>
      </w:pPr>
      <w:r>
        <w:rPr>
          <w:rFonts w:ascii="Calibri" w:eastAsia="Calibri" w:hAnsi="Calibri" w:cs="Calibri"/>
          <w:sz w:val="18"/>
        </w:rPr>
        <w:t xml:space="preserve"> </w:t>
      </w:r>
    </w:p>
    <w:p w14:paraId="790215FE" w14:textId="77777777" w:rsidR="00176757" w:rsidRDefault="00176757" w:rsidP="00176757">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601299B9" w14:textId="77777777" w:rsidR="00176757" w:rsidRDefault="00176757" w:rsidP="00176757">
      <w:pPr>
        <w:spacing w:after="210"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44A03023" w14:textId="77777777" w:rsidR="00176757" w:rsidRDefault="00176757" w:rsidP="00176757">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50639810" w14:textId="77777777" w:rsidR="00176757" w:rsidRDefault="00176757" w:rsidP="00176757">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17CD867D" w14:textId="77777777" w:rsidR="00176757" w:rsidRDefault="00176757" w:rsidP="00176757">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2AD39BC" w14:textId="77777777" w:rsidR="00176757" w:rsidRDefault="00176757" w:rsidP="00176757">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0A8CB05A" w14:textId="77777777" w:rsidR="00176757" w:rsidRDefault="00176757" w:rsidP="00176757">
      <w:pPr>
        <w:spacing w:after="210" w:line="267" w:lineRule="auto"/>
        <w:ind w:left="10" w:right="19" w:hanging="10"/>
        <w:jc w:val="both"/>
      </w:pPr>
      <w:r>
        <w:rPr>
          <w:rFonts w:ascii="Calibri" w:eastAsia="Calibri" w:hAnsi="Calibri" w:cs="Calibri"/>
          <w:sz w:val="20"/>
        </w:rPr>
        <w:t>4.11. Serão avaliados os padrões mínimos de aceitabilidade:</w:t>
      </w:r>
    </w:p>
    <w:p w14:paraId="52561202" w14:textId="77777777" w:rsidR="00176757" w:rsidRDefault="00176757" w:rsidP="00176757">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4AFDC219" w14:textId="77777777" w:rsidR="00176757" w:rsidRDefault="00176757" w:rsidP="00176757">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040C1E17" w14:textId="77777777" w:rsidR="00176757" w:rsidRDefault="00176757" w:rsidP="00176757">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5FEB0623" w14:textId="77777777" w:rsidR="00176757" w:rsidRDefault="00176757" w:rsidP="00176757">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65745E1" w14:textId="77777777" w:rsidR="00176757" w:rsidRDefault="00176757" w:rsidP="00176757">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6D20A86B" w14:textId="77777777" w:rsidR="00176757" w:rsidRDefault="00176757" w:rsidP="00176757">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18EA0F5A" w14:textId="77777777" w:rsidR="00176757" w:rsidRDefault="00176757" w:rsidP="00176757">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665BBA8C" w14:textId="77777777" w:rsidR="00176757" w:rsidRPr="001655D9" w:rsidRDefault="00176757" w:rsidP="00176757">
      <w:pPr>
        <w:pStyle w:val="Ttulo2"/>
        <w:ind w:left="-5"/>
        <w:rPr>
          <w:rFonts w:ascii="Arial" w:eastAsia="Arial" w:hAnsi="Arial" w:cs="Arial"/>
          <w:bCs w:val="0"/>
          <w:sz w:val="20"/>
          <w:szCs w:val="22"/>
          <w:lang w:val="pt-BR"/>
        </w:rPr>
      </w:pPr>
      <w:r w:rsidRPr="001655D9">
        <w:rPr>
          <w:rFonts w:ascii="Arial" w:eastAsia="Arial" w:hAnsi="Arial" w:cs="Arial"/>
          <w:bCs w:val="0"/>
          <w:sz w:val="20"/>
          <w:szCs w:val="22"/>
          <w:lang w:val="pt-BR"/>
        </w:rPr>
        <w:t>GARANTIA DA CONTRATAÇÃO</w:t>
      </w:r>
    </w:p>
    <w:p w14:paraId="6810784E" w14:textId="77777777" w:rsidR="00176757" w:rsidRDefault="00176757" w:rsidP="00176757">
      <w:pPr>
        <w:spacing w:after="262" w:line="283" w:lineRule="auto"/>
        <w:ind w:left="10" w:hanging="10"/>
        <w:jc w:val="both"/>
      </w:pPr>
      <w:r w:rsidRPr="001655D9">
        <w:rPr>
          <w:rFonts w:ascii="Calibri" w:eastAsia="Calibri" w:hAnsi="Calibri" w:cs="Calibri"/>
          <w:sz w:val="20"/>
        </w:rPr>
        <w:t>4.18.  Não haverá exigência da garantia da contratação dos artigos 96 e seguintes da Lei nº 14.133, de 2021, pelas razões constantes do Estudo Técnico Preliminar</w:t>
      </w:r>
      <w:r>
        <w:rPr>
          <w:rFonts w:ascii="Arial" w:eastAsia="Arial" w:hAnsi="Arial" w:cs="Arial"/>
          <w:sz w:val="20"/>
        </w:rPr>
        <w:t>.</w:t>
      </w:r>
    </w:p>
    <w:p w14:paraId="5AE4344E" w14:textId="77777777" w:rsidR="00176757" w:rsidRDefault="00176757" w:rsidP="00176757">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7FB78AB8" w14:textId="77777777" w:rsidR="00176757" w:rsidRPr="001655D9" w:rsidRDefault="00176757" w:rsidP="00176757">
      <w:pPr>
        <w:pStyle w:val="Ttulo2"/>
        <w:ind w:left="-5"/>
        <w:rPr>
          <w:rFonts w:ascii="Arial" w:eastAsia="Arial" w:hAnsi="Arial" w:cs="Arial"/>
          <w:bCs w:val="0"/>
          <w:sz w:val="20"/>
          <w:szCs w:val="22"/>
          <w:lang w:val="pt-BR"/>
        </w:rPr>
      </w:pPr>
      <w:r w:rsidRPr="001655D9">
        <w:rPr>
          <w:rFonts w:ascii="Arial" w:eastAsia="Arial" w:hAnsi="Arial" w:cs="Arial"/>
          <w:bCs w:val="0"/>
          <w:sz w:val="20"/>
          <w:szCs w:val="22"/>
          <w:lang w:val="pt-BR"/>
        </w:rPr>
        <w:t>Condições de Entrega</w:t>
      </w:r>
    </w:p>
    <w:p w14:paraId="3F51B4BF" w14:textId="77777777" w:rsidR="00176757" w:rsidRPr="001655D9" w:rsidRDefault="00176757" w:rsidP="00176757">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5.1. O objeto desta licitação deverá ser entregue, após a publicação do extrato do contrato ou da Nota de Empenho no PNCP e em https://www.hc.fm.usp.br/transparencia/index.php, nas condições especificadas neste Termo de Referência.</w:t>
      </w:r>
    </w:p>
    <w:p w14:paraId="3C8FDFA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7682C79A"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Prazo de validade do produto na entrega: </w:t>
      </w:r>
    </w:p>
    <w:p w14:paraId="12304DE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5.3. Por ocasião da entrega na unidade recebedora do HCFMUSP, os produtos com validade igual ou inferior a 12 (doze) meses a partir da data de fabricação, deverão apresentar validade de no mínimo 2/3 (dois terços) do prazo de validade total.</w:t>
      </w:r>
    </w:p>
    <w:p w14:paraId="6229E44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7C280CB9" w14:textId="77777777" w:rsidR="00176757" w:rsidRPr="001655D9" w:rsidRDefault="00176757" w:rsidP="00176757">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5.4. Por ocasião da entrega na unidade requisitante do HCFMUSP, os produtos com validade maior que 12 (doze) meses a partir da data de fabricação, deverão ser entregues com prazo de validade de no mínimo de 12 (doze) meses a partir da data da entrega.</w:t>
      </w:r>
    </w:p>
    <w:p w14:paraId="277D2299"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6A51822"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69B8DF2"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8A13C3B" w14:textId="77777777" w:rsidR="00176757" w:rsidRPr="001655D9" w:rsidRDefault="00176757" w:rsidP="00176757">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 O(s) bem(ns) deverá(ão) ser entregue(s) no(s) endereço(s) constante(s) da respectiva Nota de Empenho, conforme relação a seguir:</w:t>
      </w:r>
    </w:p>
    <w:p w14:paraId="7C90699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4B2EBA1D"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5.6.1. CD - CENTRO DE DISTRIBUIÇÃO DE MATERIAIS DO HCFMUSP</w:t>
      </w:r>
    </w:p>
    <w:p w14:paraId="5AA6CDAA"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WORLD LOGISTIC CENTER, na Av. Aruanã, nº 280/352 - Alphaville, Galpões nº 3 e nº 4 Distrito e Município de Barueri, São Paulo. CEP 06460-010 Fone (11) 3555-5800 IC - LAF</w:t>
      </w:r>
    </w:p>
    <w:p w14:paraId="4C2CD883"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6F7AE6B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5.6.2. INSTITUTO CENTRAL</w:t>
      </w:r>
    </w:p>
    <w:p w14:paraId="58F0EA9E"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5.6.2.1. LAF – Logística da Assistência Farmacêutica (MEDICAMENTOS)</w:t>
      </w:r>
    </w:p>
    <w:p w14:paraId="2D6592D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nº 255, 8º andar PAMB De Bloco 5 Fone: 2661-6620 / 26616621 IC</w:t>
      </w:r>
    </w:p>
    <w:p w14:paraId="2CBEAA48"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299748C6"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5.6.2.2. IC MATERIAL</w:t>
      </w:r>
    </w:p>
    <w:p w14:paraId="2BCFABB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5.6.2.2.1. Almoxarifado Central</w:t>
      </w:r>
    </w:p>
    <w:p w14:paraId="58FC93B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s/n, subsolo do PAMB – altura do nº 600 da Av. Rebouças Fone: 2661- 6038 / 2661-6597</w:t>
      </w:r>
    </w:p>
    <w:p w14:paraId="6CBC428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5.6.2.2.2. UFAR – UFAR MATERIAIS</w:t>
      </w:r>
    </w:p>
    <w:p w14:paraId="0D5012FA"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Almoxarifado da Unidade Farmacotécnica Hospitalar</w:t>
      </w:r>
    </w:p>
    <w:p w14:paraId="53F4B8A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Ovídio Pires de Campos, 8.º andar – Bloco 8 Fone: 2661-6622/ 2661-6625</w:t>
      </w:r>
    </w:p>
    <w:p w14:paraId="6E5C51C7"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66BA363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5.6.3. INSTITUTO DA CRIANÇA ICR </w:t>
      </w:r>
    </w:p>
    <w:p w14:paraId="10BE4CEC"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5.6.3.1. ICR FARMÁCIA</w:t>
      </w:r>
    </w:p>
    <w:p w14:paraId="6F99C00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Farmácia do ICR</w:t>
      </w:r>
    </w:p>
    <w:p w14:paraId="786841D3"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nº 647 – 3º andar Fone: 2661-8576 / 8573 ICR</w:t>
      </w:r>
    </w:p>
    <w:p w14:paraId="52B23CE7"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5.6.3.2. ALX GERAL INSTITUTO DA CRIANÇA</w:t>
      </w:r>
    </w:p>
    <w:p w14:paraId="1AD7507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Local: Av. Dr. Enéas de Carvalho Aguiar, nº 647 – 2º andar Fone: Fone: 2661-8938 / 8761[MMA2] </w:t>
      </w:r>
    </w:p>
    <w:p w14:paraId="5137E52A"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5.6.4. INSTITUTO DE MEDICINA FÍSICA E REABILITAÇÃO</w:t>
      </w:r>
    </w:p>
    <w:p w14:paraId="685F4B9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5.6.4.1. IMREA - IMREA ADMIN MATE</w:t>
      </w:r>
    </w:p>
    <w:p w14:paraId="2AE460DC"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Serviço Administrativo do IMREA</w:t>
      </w:r>
    </w:p>
    <w:p w14:paraId="1664B2D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Rua Diderot, nº 43 - Vila Mariana (altura do nº 3833 – Rua Vergueiro) Fone: 5180-7815</w:t>
      </w:r>
    </w:p>
    <w:p w14:paraId="302C95B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3977E073"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5.6.5. INSTITUTO DO CORAÇÃO INC</w:t>
      </w:r>
    </w:p>
    <w:p w14:paraId="46EA6F3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5.6.5.1. INCOR FARMÁCIA</w:t>
      </w:r>
    </w:p>
    <w:p w14:paraId="2ABAAB11"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Serviço de Farmácia do INCOR</w:t>
      </w:r>
    </w:p>
    <w:p w14:paraId="56416339"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nº 44, térreo – Bloco II Fone: 2661-5431 / 5512 INC</w:t>
      </w:r>
    </w:p>
    <w:p w14:paraId="2588567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5.6.5.2. INCOR MATERIAL</w:t>
      </w:r>
    </w:p>
    <w:p w14:paraId="7A696452"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Almoxarifado do InCor</w:t>
      </w:r>
    </w:p>
    <w:p w14:paraId="383AA93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nº 44, térreo do Bloco II Fone: 2661-5253</w:t>
      </w:r>
    </w:p>
    <w:p w14:paraId="3D7B179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36460AC6"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5.6.6. INSTITUTO DE RADIOLOGIA INR - INRAD MATERIAL</w:t>
      </w:r>
    </w:p>
    <w:p w14:paraId="381829DE"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Almoxarifado InRad</w:t>
      </w:r>
    </w:p>
    <w:p w14:paraId="120AFE9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nº 255 – sala 3136 Fone: 2661-6703</w:t>
      </w:r>
    </w:p>
    <w:p w14:paraId="4AD6CC7D"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2D6FB02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5.6.7. INSTITUTO DE ORTOPEDIA E TRAUMATOLOGIA IOT - IOT MATERIAIS</w:t>
      </w:r>
    </w:p>
    <w:p w14:paraId="30C497DD"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Setor de Material do IOT</w:t>
      </w:r>
    </w:p>
    <w:p w14:paraId="0102C3C5"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Rua Ovídio Pires de Campos, nº 333, Subsolo IOT Fone: 2661-6313</w:t>
      </w:r>
    </w:p>
    <w:p w14:paraId="621CFEC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0D68256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5.6.8. INSTITUTO DE PSIQUIATRIA - IPQ MATERIAIS / MEDICAMENTOS</w:t>
      </w:r>
    </w:p>
    <w:p w14:paraId="6F702D1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Setor de Almoxarifado do Instituto de Psiquiatria</w:t>
      </w:r>
    </w:p>
    <w:p w14:paraId="3D7FE16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Rua Ovídio Pires de Campos, 785</w:t>
      </w:r>
    </w:p>
    <w:p w14:paraId="6DF69F27"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Fone: 2661-6324</w:t>
      </w:r>
    </w:p>
    <w:p w14:paraId="2944959A"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472C074B"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5.6.9. LABORATÓRIOS DE INVESTIGAÇÃO MÉDICA LIM – LIM MATERIAIS</w:t>
      </w:r>
    </w:p>
    <w:p w14:paraId="7F20939F"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Setor de Material do LIM</w:t>
      </w:r>
    </w:p>
    <w:p w14:paraId="1FCC30A0"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Enéas de Carvalho Aguiar, s/n, (ao lado do SVO/Banco Santander) - Faculdade de Medicina Almoxarifado dos LIMs (antigo prédio da manutenção) Fone: 3066-7329/7271</w:t>
      </w:r>
    </w:p>
    <w:p w14:paraId="77723952"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740DFEC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5.6.10. INSTITUTO DE GESTÃO DE SAÚDE  (PRÉDIO DA ADMINISTRAÇÃO) </w:t>
      </w:r>
    </w:p>
    <w:p w14:paraId="57F38855"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Almoxarifado Central</w:t>
      </w:r>
    </w:p>
    <w:p w14:paraId="34C20AB5"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Rua Ovídio Pires de Campos, nº 225, 1º andar Fone: 2661-7008 / 2661-6652</w:t>
      </w:r>
    </w:p>
    <w:p w14:paraId="132195D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0A7D91DA"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5.6.11. INSTITUTO DO CÂNCER DO ESTA DO SÃO PAULO - ICESP</w:t>
      </w:r>
    </w:p>
    <w:p w14:paraId="0E5115A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Doca de recebimento</w:t>
      </w:r>
    </w:p>
    <w:p w14:paraId="57B7E5F4"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Av. Dr. Arnaldo, nº 251, 2º subsolo – Cerqueira Cesar CEP 01246-000 São Paulo – SP Fone: 3893-4786/ 3893-2000</w:t>
      </w:r>
    </w:p>
    <w:p w14:paraId="44FDB661"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 xml:space="preserve"> </w:t>
      </w:r>
    </w:p>
    <w:p w14:paraId="544A80ED"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5.6.12. INSTITUTO PERDIZES - IPER</w:t>
      </w:r>
    </w:p>
    <w:p w14:paraId="4940EE32" w14:textId="77777777" w:rsidR="00176757" w:rsidRPr="001655D9" w:rsidRDefault="00176757" w:rsidP="001655D9">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Local: R. Cotoxó, nº 1142, 1º andar Fone: (11) 2661-3409 ramal 3411</w:t>
      </w:r>
    </w:p>
    <w:p w14:paraId="5AFED5CB" w14:textId="77777777" w:rsidR="00176757" w:rsidRDefault="00176757" w:rsidP="00176757">
      <w:pPr>
        <w:spacing w:after="173"/>
        <w:ind w:left="15"/>
      </w:pPr>
      <w:r>
        <w:rPr>
          <w:rFonts w:ascii="Calibri" w:eastAsia="Calibri" w:hAnsi="Calibri" w:cs="Calibri"/>
          <w:b/>
          <w:sz w:val="21"/>
        </w:rPr>
        <w:t xml:space="preserve"> </w:t>
      </w:r>
    </w:p>
    <w:p w14:paraId="7D5CC095" w14:textId="77777777" w:rsidR="00176757" w:rsidRPr="00176757" w:rsidRDefault="00176757" w:rsidP="00176757">
      <w:pPr>
        <w:pStyle w:val="Ttulo3"/>
        <w:spacing w:after="234"/>
        <w:ind w:left="-5"/>
        <w:jc w:val="left"/>
        <w:rPr>
          <w:rFonts w:ascii="Arial" w:eastAsia="Arial" w:hAnsi="Arial" w:cs="Arial"/>
        </w:rPr>
      </w:pPr>
      <w:r w:rsidRPr="00176757">
        <w:rPr>
          <w:rFonts w:ascii="Arial" w:eastAsia="Arial" w:hAnsi="Arial" w:cs="Arial"/>
        </w:rPr>
        <w:t>6. MODELO DE GESTÃO DO CONTRATO</w:t>
      </w:r>
    </w:p>
    <w:p w14:paraId="6A550D49" w14:textId="77777777" w:rsidR="00176757" w:rsidRDefault="00176757" w:rsidP="00176757">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5BEB9EC8" w14:textId="77777777" w:rsidR="00176757" w:rsidRDefault="00176757" w:rsidP="00176757">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793742C2" w14:textId="77777777" w:rsidR="00176757" w:rsidRDefault="00176757" w:rsidP="00176757">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58090017" w14:textId="77777777" w:rsidR="00176757" w:rsidRDefault="00176757" w:rsidP="00176757">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6C5556AF" w14:textId="77777777" w:rsidR="00176757" w:rsidRDefault="00176757" w:rsidP="00176757">
      <w:pPr>
        <w:spacing w:after="210" w:line="267" w:lineRule="auto"/>
        <w:ind w:left="10" w:right="19"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0EB59BC" w14:textId="77777777" w:rsidR="00176757" w:rsidRDefault="00176757" w:rsidP="00176757">
      <w:pPr>
        <w:spacing w:after="173"/>
        <w:ind w:left="15"/>
      </w:pPr>
      <w:r>
        <w:rPr>
          <w:rFonts w:ascii="Calibri" w:eastAsia="Calibri" w:hAnsi="Calibri" w:cs="Calibri"/>
          <w:b/>
          <w:sz w:val="21"/>
        </w:rPr>
        <w:t xml:space="preserve"> </w:t>
      </w:r>
    </w:p>
    <w:p w14:paraId="7FDE32F9" w14:textId="77777777" w:rsidR="00176757" w:rsidRDefault="00176757" w:rsidP="001655D9">
      <w:pPr>
        <w:pStyle w:val="Ttulo3"/>
        <w:ind w:left="10"/>
        <w:jc w:val="left"/>
      </w:pPr>
      <w:r>
        <w:t>FISCALIZAÇÃO</w:t>
      </w:r>
    </w:p>
    <w:p w14:paraId="0A5664B5" w14:textId="77777777" w:rsidR="00176757" w:rsidRDefault="00176757" w:rsidP="00176757">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2F623D1C" w14:textId="77777777" w:rsidR="00176757" w:rsidRDefault="00176757" w:rsidP="00176757">
      <w:pPr>
        <w:spacing w:after="226"/>
        <w:ind w:left="15"/>
      </w:pPr>
      <w:r>
        <w:rPr>
          <w:rFonts w:ascii="Calibri" w:eastAsia="Calibri" w:hAnsi="Calibri" w:cs="Calibri"/>
          <w:sz w:val="18"/>
        </w:rPr>
        <w:t xml:space="preserve"> </w:t>
      </w:r>
    </w:p>
    <w:p w14:paraId="66CF2E57" w14:textId="77777777" w:rsidR="00176757" w:rsidRDefault="00176757" w:rsidP="001655D9">
      <w:pPr>
        <w:pStyle w:val="Ttulo3"/>
        <w:ind w:left="10"/>
        <w:jc w:val="left"/>
      </w:pPr>
      <w:r>
        <w:t>Fiscalização Técnica</w:t>
      </w:r>
    </w:p>
    <w:p w14:paraId="3531B146" w14:textId="77777777" w:rsidR="00176757" w:rsidRDefault="00176757" w:rsidP="00176757">
      <w:pPr>
        <w:spacing w:after="210"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4E6A92F6" w14:textId="77777777" w:rsidR="00176757" w:rsidRDefault="00176757" w:rsidP="00176757">
      <w:pPr>
        <w:spacing w:after="210"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6994BA9C" w14:textId="77777777" w:rsidR="00176757" w:rsidRDefault="00176757" w:rsidP="00176757">
      <w:pPr>
        <w:spacing w:after="210"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09C7EB4F" w14:textId="77777777" w:rsidR="00176757" w:rsidRDefault="00176757" w:rsidP="00176757">
      <w:pPr>
        <w:spacing w:after="210"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559AFA1C" w14:textId="77777777" w:rsidR="00176757" w:rsidRDefault="00176757" w:rsidP="00176757">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3579D7CB" w14:textId="77777777" w:rsidR="00176757" w:rsidRDefault="00176757" w:rsidP="00176757">
      <w:pPr>
        <w:spacing w:after="226"/>
      </w:pPr>
      <w:r>
        <w:rPr>
          <w:rFonts w:ascii="Calibri" w:eastAsia="Calibri" w:hAnsi="Calibri" w:cs="Calibri"/>
          <w:b/>
          <w:sz w:val="18"/>
        </w:rPr>
        <w:t xml:space="preserve"> </w:t>
      </w:r>
    </w:p>
    <w:p w14:paraId="1E585580" w14:textId="77777777" w:rsidR="00176757" w:rsidRDefault="00176757" w:rsidP="001655D9">
      <w:pPr>
        <w:pStyle w:val="Ttulo3"/>
        <w:ind w:left="10"/>
        <w:jc w:val="left"/>
      </w:pPr>
      <w:r>
        <w:t>Fiscalização Administrativa</w:t>
      </w:r>
    </w:p>
    <w:p w14:paraId="3DD4BF4E" w14:textId="77777777" w:rsidR="00176757" w:rsidRDefault="00176757" w:rsidP="00176757">
      <w:pPr>
        <w:spacing w:after="210"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25BBE8D5" w14:textId="77777777" w:rsidR="00176757" w:rsidRDefault="00176757" w:rsidP="00176757">
      <w:pPr>
        <w:spacing w:after="210"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34DFF085" w14:textId="77777777" w:rsidR="00176757" w:rsidRDefault="00176757" w:rsidP="00176757">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0E1B008D" w14:textId="77777777" w:rsidR="00176757" w:rsidRDefault="00176757" w:rsidP="00176757">
      <w:pPr>
        <w:spacing w:after="226"/>
        <w:ind w:left="15"/>
      </w:pPr>
      <w:r>
        <w:rPr>
          <w:rFonts w:ascii="Calibri" w:eastAsia="Calibri" w:hAnsi="Calibri" w:cs="Calibri"/>
          <w:b/>
          <w:sz w:val="18"/>
        </w:rPr>
        <w:t xml:space="preserve"> </w:t>
      </w:r>
    </w:p>
    <w:p w14:paraId="3CF0D9B8" w14:textId="77777777" w:rsidR="00176757" w:rsidRDefault="00176757" w:rsidP="001655D9">
      <w:pPr>
        <w:pStyle w:val="Ttulo3"/>
        <w:ind w:left="10"/>
        <w:jc w:val="left"/>
      </w:pPr>
      <w:r>
        <w:t>Gestor do Contrato</w:t>
      </w:r>
    </w:p>
    <w:p w14:paraId="7EDD4008" w14:textId="77777777" w:rsidR="00176757" w:rsidRDefault="00176757" w:rsidP="00176757">
      <w:pPr>
        <w:spacing w:after="210"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08EE6B18" w14:textId="77777777" w:rsidR="00176757" w:rsidRDefault="00176757" w:rsidP="00176757">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3D8F38AF" w14:textId="77777777" w:rsidR="00176757" w:rsidRDefault="00176757" w:rsidP="00176757">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A7E578F" w14:textId="77777777" w:rsidR="00176757" w:rsidRDefault="00176757" w:rsidP="00176757">
      <w:pPr>
        <w:spacing w:after="210"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1BF1D574" w14:textId="77777777" w:rsidR="00176757" w:rsidRDefault="00176757" w:rsidP="00176757">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27968814" w14:textId="77777777" w:rsidR="00176757" w:rsidRDefault="00176757" w:rsidP="00176757">
      <w:pPr>
        <w:spacing w:after="172"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54EF1EF0" w14:textId="77777777" w:rsidR="00176757" w:rsidRDefault="00176757" w:rsidP="00176757">
      <w:pPr>
        <w:spacing w:after="254"/>
      </w:pPr>
      <w:r>
        <w:rPr>
          <w:rFonts w:ascii="Calibri" w:eastAsia="Calibri" w:hAnsi="Calibri" w:cs="Calibri"/>
          <w:sz w:val="18"/>
        </w:rPr>
        <w:t xml:space="preserve"> </w:t>
      </w:r>
    </w:p>
    <w:p w14:paraId="7482B573" w14:textId="77777777" w:rsidR="00176757" w:rsidRDefault="00176757" w:rsidP="00176757">
      <w:pPr>
        <w:pStyle w:val="Ttulo3"/>
        <w:spacing w:after="234"/>
        <w:ind w:left="-5"/>
        <w:jc w:val="left"/>
      </w:pPr>
      <w:r>
        <w:rPr>
          <w:rFonts w:ascii="Arial" w:eastAsia="Arial" w:hAnsi="Arial" w:cs="Arial"/>
        </w:rPr>
        <w:t xml:space="preserve">7. CRITÉRIOS DE MEDIÇÃO E DE PAGAMENTO       </w:t>
      </w:r>
    </w:p>
    <w:p w14:paraId="5577FBEE" w14:textId="77777777" w:rsidR="00176757" w:rsidRDefault="00176757" w:rsidP="00176757">
      <w:pPr>
        <w:pStyle w:val="Ttulo4"/>
        <w:ind w:left="10"/>
      </w:pPr>
      <w:r>
        <w:t>Recebimento</w:t>
      </w:r>
    </w:p>
    <w:p w14:paraId="7708BCBD" w14:textId="77777777" w:rsidR="00176757" w:rsidRPr="001655D9" w:rsidRDefault="00176757" w:rsidP="00176757">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53D925A" w14:textId="77777777" w:rsidR="00176757" w:rsidRPr="001655D9" w:rsidRDefault="00176757" w:rsidP="00176757">
      <w:pPr>
        <w:spacing w:after="212" w:line="283" w:lineRule="auto"/>
        <w:ind w:left="10" w:right="130" w:hanging="10"/>
        <w:jc w:val="both"/>
        <w:rPr>
          <w:rFonts w:ascii="Calibri" w:eastAsia="Calibri" w:hAnsi="Calibri" w:cs="Calibri"/>
          <w:sz w:val="20"/>
        </w:rPr>
      </w:pPr>
      <w:r w:rsidRPr="001655D9">
        <w:rPr>
          <w:rFonts w:ascii="Calibri" w:eastAsia="Calibri" w:hAnsi="Calibri" w:cs="Calibri"/>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46244B8E" w14:textId="77777777" w:rsidR="00176757" w:rsidRPr="001655D9" w:rsidRDefault="00176757" w:rsidP="00176757">
      <w:pPr>
        <w:spacing w:after="212" w:line="283" w:lineRule="auto"/>
        <w:ind w:left="10" w:right="129" w:hanging="10"/>
        <w:jc w:val="both"/>
        <w:rPr>
          <w:rFonts w:ascii="Calibri" w:eastAsia="Calibri" w:hAnsi="Calibri" w:cs="Calibri"/>
          <w:sz w:val="20"/>
        </w:rPr>
      </w:pPr>
      <w:r w:rsidRPr="001655D9">
        <w:rPr>
          <w:rFonts w:ascii="Calibri" w:eastAsia="Calibri" w:hAnsi="Calibri" w:cs="Calibri"/>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9735DA6" w14:textId="77777777" w:rsidR="00176757" w:rsidRPr="001655D9" w:rsidRDefault="00176757" w:rsidP="00176757">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7.4. O prazo para recebimento definitivo poderá ser excepcionalmente prorrogado, de forma justificada, por igual período, quando houver necessidade de diligências para a aferição do atendimento das exigências contratuais.</w:t>
      </w:r>
    </w:p>
    <w:p w14:paraId="59DCAC0E" w14:textId="77777777" w:rsidR="00176757" w:rsidRPr="001655D9" w:rsidRDefault="00176757" w:rsidP="00176757">
      <w:pPr>
        <w:spacing w:after="212" w:line="283" w:lineRule="auto"/>
        <w:ind w:left="10" w:right="128" w:hanging="10"/>
        <w:jc w:val="both"/>
        <w:rPr>
          <w:rFonts w:ascii="Calibri" w:eastAsia="Calibri" w:hAnsi="Calibri" w:cs="Calibri"/>
          <w:sz w:val="20"/>
        </w:rPr>
      </w:pPr>
      <w:r w:rsidRPr="001655D9">
        <w:rPr>
          <w:rFonts w:ascii="Calibri" w:eastAsia="Calibri" w:hAnsi="Calibri" w:cs="Calibri"/>
          <w:sz w:val="20"/>
        </w:rPr>
        <w:t>7.5. No caso de controvérsia sobre a execução do objeto, quanto à dimensão, qualidade e quantidade, se houver parcela incontroversa, deverá ser observado o teor do art. 143 da Lei nº 14.133, de 2021, com a comunicação ao contratado para emissão de Nota Fiscal/Fatura no que pertence à parcela incontroversa, para efeito de liquidação e pagamento.</w:t>
      </w:r>
    </w:p>
    <w:p w14:paraId="01C16D95" w14:textId="77777777" w:rsidR="00176757" w:rsidRPr="001655D9" w:rsidRDefault="00176757" w:rsidP="00176757">
      <w:pPr>
        <w:spacing w:after="212" w:line="283" w:lineRule="auto"/>
        <w:ind w:left="10" w:right="129" w:hanging="10"/>
        <w:jc w:val="both"/>
        <w:rPr>
          <w:rFonts w:ascii="Calibri" w:eastAsia="Calibri" w:hAnsi="Calibri" w:cs="Calibri"/>
          <w:sz w:val="20"/>
        </w:rPr>
      </w:pPr>
      <w:r w:rsidRPr="001655D9">
        <w:rPr>
          <w:rFonts w:ascii="Calibri" w:eastAsia="Calibri" w:hAnsi="Calibri" w:cs="Calibri"/>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958E18" w14:textId="77777777" w:rsidR="00176757" w:rsidRPr="001655D9" w:rsidRDefault="00176757" w:rsidP="00176757">
      <w:pPr>
        <w:spacing w:after="212" w:line="283" w:lineRule="auto"/>
        <w:ind w:left="10" w:hanging="10"/>
        <w:jc w:val="both"/>
        <w:rPr>
          <w:rFonts w:ascii="Calibri" w:eastAsia="Calibri" w:hAnsi="Calibri" w:cs="Calibri"/>
          <w:sz w:val="20"/>
        </w:rPr>
      </w:pPr>
      <w:r w:rsidRPr="001655D9">
        <w:rPr>
          <w:rFonts w:ascii="Calibri" w:eastAsia="Calibri" w:hAnsi="Calibri" w:cs="Calibri"/>
          <w:sz w:val="20"/>
        </w:rPr>
        <w:t>7.7. O recebimento provisório ou definitivo não excluirá a responsabilidade civil pela solidez e pela segurança dos bens nem a responsabilidade ético-profissional pela perfeita execução do contrato.</w:t>
      </w:r>
    </w:p>
    <w:p w14:paraId="28792BEE" w14:textId="77777777" w:rsidR="00176757" w:rsidRPr="001655D9" w:rsidRDefault="00176757" w:rsidP="00176757">
      <w:pPr>
        <w:spacing w:after="174"/>
        <w:ind w:left="15"/>
        <w:rPr>
          <w:rFonts w:ascii="Calibri" w:eastAsia="Calibri" w:hAnsi="Calibri" w:cs="Calibri"/>
          <w:sz w:val="20"/>
        </w:rPr>
      </w:pPr>
      <w:r w:rsidRPr="001655D9">
        <w:rPr>
          <w:rFonts w:ascii="Calibri" w:eastAsia="Calibri" w:hAnsi="Calibri" w:cs="Calibri"/>
          <w:sz w:val="20"/>
        </w:rPr>
        <w:t xml:space="preserve"> </w:t>
      </w:r>
    </w:p>
    <w:p w14:paraId="41C4CF5C" w14:textId="77777777" w:rsidR="001655D9" w:rsidRDefault="001655D9" w:rsidP="00176757">
      <w:pPr>
        <w:pStyle w:val="Ttulo4"/>
        <w:ind w:left="10"/>
      </w:pPr>
    </w:p>
    <w:p w14:paraId="4B970195" w14:textId="4B6A22C5" w:rsidR="00176757" w:rsidRDefault="00176757" w:rsidP="00176757">
      <w:pPr>
        <w:pStyle w:val="Ttulo4"/>
        <w:ind w:left="10"/>
      </w:pPr>
      <w:r>
        <w:t>Liquidação</w:t>
      </w:r>
    </w:p>
    <w:p w14:paraId="7B248CD6" w14:textId="77777777" w:rsidR="00176757" w:rsidRDefault="00176757" w:rsidP="00176757">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443BFA88" w14:textId="77777777" w:rsidR="00176757" w:rsidRDefault="00176757" w:rsidP="00176757">
      <w:pPr>
        <w:spacing w:after="210"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4C0718EF" w14:textId="77777777" w:rsidR="00176757" w:rsidRDefault="00176757" w:rsidP="00176757">
      <w:pPr>
        <w:spacing w:after="210"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47546762" w14:textId="77777777" w:rsidR="00176757" w:rsidRDefault="00176757" w:rsidP="00176757">
      <w:pPr>
        <w:spacing w:after="212" w:line="283" w:lineRule="auto"/>
        <w:ind w:left="10" w:hanging="10"/>
        <w:jc w:val="both"/>
      </w:pPr>
      <w:r>
        <w:rPr>
          <w:rFonts w:ascii="Arial" w:eastAsia="Arial" w:hAnsi="Arial" w:cs="Arial"/>
          <w:sz w:val="20"/>
        </w:rPr>
        <w:t>7.9.1. O prazo de validade;</w:t>
      </w:r>
    </w:p>
    <w:p w14:paraId="0C0EFD49" w14:textId="77777777" w:rsidR="00176757" w:rsidRDefault="00176757" w:rsidP="00176757">
      <w:pPr>
        <w:spacing w:after="212" w:line="283" w:lineRule="auto"/>
        <w:ind w:left="10" w:hanging="10"/>
        <w:jc w:val="both"/>
      </w:pPr>
      <w:r>
        <w:rPr>
          <w:rFonts w:ascii="Arial" w:eastAsia="Arial" w:hAnsi="Arial" w:cs="Arial"/>
          <w:sz w:val="20"/>
        </w:rPr>
        <w:t>7.9.2. A data da emissão;</w:t>
      </w:r>
    </w:p>
    <w:p w14:paraId="36179577" w14:textId="77777777" w:rsidR="00176757" w:rsidRDefault="00176757" w:rsidP="00176757">
      <w:pPr>
        <w:spacing w:after="212" w:line="283" w:lineRule="auto"/>
        <w:ind w:left="10" w:hanging="10"/>
        <w:jc w:val="both"/>
      </w:pPr>
      <w:r>
        <w:rPr>
          <w:rFonts w:ascii="Arial" w:eastAsia="Arial" w:hAnsi="Arial" w:cs="Arial"/>
          <w:sz w:val="20"/>
        </w:rPr>
        <w:t>7.9.3. Os dados do contrato e do órgão contratante;</w:t>
      </w:r>
    </w:p>
    <w:p w14:paraId="41CDB5B2" w14:textId="77777777" w:rsidR="00176757" w:rsidRDefault="00176757" w:rsidP="00176757">
      <w:pPr>
        <w:spacing w:after="212" w:line="283" w:lineRule="auto"/>
        <w:ind w:left="10" w:hanging="10"/>
        <w:jc w:val="both"/>
      </w:pPr>
      <w:r>
        <w:rPr>
          <w:rFonts w:ascii="Arial" w:eastAsia="Arial" w:hAnsi="Arial" w:cs="Arial"/>
          <w:sz w:val="20"/>
        </w:rPr>
        <w:t>7.9.4. O período respectivo de execução do contrato;</w:t>
      </w:r>
    </w:p>
    <w:p w14:paraId="0BC041BD" w14:textId="77777777" w:rsidR="00176757" w:rsidRDefault="00176757" w:rsidP="00176757">
      <w:pPr>
        <w:spacing w:after="212" w:line="283" w:lineRule="auto"/>
        <w:ind w:left="10" w:hanging="10"/>
        <w:jc w:val="both"/>
      </w:pPr>
      <w:r>
        <w:rPr>
          <w:rFonts w:ascii="Arial" w:eastAsia="Arial" w:hAnsi="Arial" w:cs="Arial"/>
          <w:sz w:val="20"/>
        </w:rPr>
        <w:t>7.9.5. O valor a pagar; e</w:t>
      </w:r>
    </w:p>
    <w:p w14:paraId="69A69B7E" w14:textId="77777777" w:rsidR="00176757" w:rsidRDefault="00176757" w:rsidP="00176757">
      <w:pPr>
        <w:spacing w:after="212" w:line="283" w:lineRule="auto"/>
        <w:ind w:left="10" w:hanging="10"/>
        <w:jc w:val="both"/>
      </w:pPr>
      <w:r>
        <w:rPr>
          <w:rFonts w:ascii="Arial" w:eastAsia="Arial" w:hAnsi="Arial" w:cs="Arial"/>
          <w:sz w:val="20"/>
        </w:rPr>
        <w:t>7.9.6. Eventual destaque do valor de retenções tributárias cabíveis.</w:t>
      </w:r>
    </w:p>
    <w:p w14:paraId="37A81494" w14:textId="77777777" w:rsidR="00176757" w:rsidRDefault="00176757" w:rsidP="00176757">
      <w:pPr>
        <w:spacing w:after="210" w:line="267" w:lineRule="auto"/>
        <w:ind w:left="10" w:right="19"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62A4982" w14:textId="77777777" w:rsidR="00176757" w:rsidRDefault="00176757" w:rsidP="00176757">
      <w:pPr>
        <w:spacing w:after="210"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5F52CE9A" w14:textId="77777777" w:rsidR="00176757" w:rsidRDefault="00176757" w:rsidP="00176757">
      <w:pPr>
        <w:spacing w:after="210"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6CCC3A3" w14:textId="77777777" w:rsidR="00176757" w:rsidRDefault="00176757" w:rsidP="00176757">
      <w:pPr>
        <w:spacing w:after="210"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87A07F2" w14:textId="77777777" w:rsidR="00176757" w:rsidRDefault="00176757" w:rsidP="00176757">
      <w:pPr>
        <w:spacing w:after="210"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C8FD6E8" w14:textId="77777777" w:rsidR="00176757" w:rsidRDefault="00176757" w:rsidP="00176757">
      <w:pPr>
        <w:spacing w:after="210"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35347632" w14:textId="77777777" w:rsidR="00176757" w:rsidRDefault="00176757" w:rsidP="00176757">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38A73601" w14:textId="77777777" w:rsidR="00176757" w:rsidRDefault="00176757" w:rsidP="00176757">
      <w:pPr>
        <w:spacing w:after="235"/>
        <w:ind w:left="15"/>
      </w:pPr>
      <w:r>
        <w:rPr>
          <w:rFonts w:ascii="Calibri" w:eastAsia="Calibri" w:hAnsi="Calibri" w:cs="Calibri"/>
          <w:sz w:val="18"/>
        </w:rPr>
        <w:t xml:space="preserve"> </w:t>
      </w:r>
    </w:p>
    <w:p w14:paraId="059DE9AC" w14:textId="77777777" w:rsidR="001655D9" w:rsidRDefault="001655D9" w:rsidP="00176757">
      <w:pPr>
        <w:pStyle w:val="Ttulo4"/>
        <w:ind w:left="10"/>
      </w:pPr>
    </w:p>
    <w:p w14:paraId="3A8AE13C" w14:textId="77777777" w:rsidR="001655D9" w:rsidRDefault="001655D9" w:rsidP="00176757">
      <w:pPr>
        <w:pStyle w:val="Ttulo4"/>
        <w:ind w:left="10"/>
      </w:pPr>
    </w:p>
    <w:p w14:paraId="7C462C31" w14:textId="77777777" w:rsidR="001655D9" w:rsidRDefault="001655D9" w:rsidP="00176757">
      <w:pPr>
        <w:pStyle w:val="Ttulo4"/>
        <w:ind w:left="10"/>
      </w:pPr>
    </w:p>
    <w:p w14:paraId="01CF960A" w14:textId="5CBDE6A5" w:rsidR="00176757" w:rsidRDefault="00176757" w:rsidP="00176757">
      <w:pPr>
        <w:pStyle w:val="Ttulo4"/>
        <w:ind w:left="10"/>
      </w:pPr>
      <w:r>
        <w:t>Prazo de pagamento</w:t>
      </w:r>
    </w:p>
    <w:p w14:paraId="13BBB0A9"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7.17.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227511A0"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7.18.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pro rata temporis, em relação ao atraso verificado.</w:t>
      </w:r>
    </w:p>
    <w:p w14:paraId="0031E385" w14:textId="77777777" w:rsidR="00176757" w:rsidRDefault="00176757" w:rsidP="00176757">
      <w:pPr>
        <w:spacing w:after="226"/>
        <w:ind w:left="15"/>
      </w:pPr>
      <w:r>
        <w:rPr>
          <w:rFonts w:ascii="Calibri" w:eastAsia="Calibri" w:hAnsi="Calibri" w:cs="Calibri"/>
          <w:b/>
          <w:sz w:val="18"/>
        </w:rPr>
        <w:t xml:space="preserve"> </w:t>
      </w:r>
    </w:p>
    <w:p w14:paraId="14F2283B" w14:textId="77777777" w:rsidR="00176757" w:rsidRDefault="00176757" w:rsidP="00176757">
      <w:pPr>
        <w:pStyle w:val="Ttulo4"/>
        <w:ind w:left="10"/>
      </w:pPr>
      <w:r>
        <w:t>Forma de pagamento</w:t>
      </w:r>
    </w:p>
    <w:p w14:paraId="28FE1AC8"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7.19. O pagamento será realizado por meio de ordem bancária, para depósito em conta corrente bancária em nome do Contratado no Banco do Brasil S/A.</w:t>
      </w:r>
    </w:p>
    <w:p w14:paraId="3756271B"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14:paraId="7F27088D"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7.20. Será considerada data do pagamento o dia em que constar como emitida a ordem bancária para pagamento.</w:t>
      </w:r>
    </w:p>
    <w:p w14:paraId="17800FF2"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26F0812B"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7.21.1. Independentemente do percentual de tributo inserido na planilha, quando houver, serão retidos na fonte, quando da realização do pagamento, os percentuais estabelecidos na legislação vigente.</w:t>
      </w:r>
    </w:p>
    <w:p w14:paraId="739828AF"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F5DA827"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 xml:space="preserve"> </w:t>
      </w:r>
    </w:p>
    <w:p w14:paraId="3708AD45" w14:textId="77777777" w:rsidR="00176757" w:rsidRPr="001655D9" w:rsidRDefault="00176757" w:rsidP="001655D9">
      <w:pPr>
        <w:spacing w:after="210" w:line="267" w:lineRule="auto"/>
        <w:ind w:left="10" w:right="19" w:hanging="10"/>
        <w:jc w:val="both"/>
        <w:rPr>
          <w:rFonts w:ascii="Calibri" w:eastAsia="Calibri" w:hAnsi="Calibri" w:cs="Calibri"/>
          <w:sz w:val="20"/>
        </w:rPr>
      </w:pPr>
      <w:r w:rsidRPr="001655D9">
        <w:rPr>
          <w:rFonts w:ascii="Calibri" w:eastAsia="Calibri" w:hAnsi="Calibri" w:cs="Calibri"/>
          <w:sz w:val="20"/>
        </w:rPr>
        <w:t xml:space="preserve"> </w:t>
      </w:r>
    </w:p>
    <w:p w14:paraId="62EC0662" w14:textId="77777777" w:rsidR="00176757" w:rsidRDefault="00176757" w:rsidP="00176757">
      <w:pPr>
        <w:spacing w:after="198"/>
        <w:ind w:left="-5" w:hanging="10"/>
      </w:pPr>
      <w:r>
        <w:rPr>
          <w:rFonts w:ascii="Calibri" w:eastAsia="Calibri" w:hAnsi="Calibri" w:cs="Calibri"/>
          <w:b/>
          <w:sz w:val="18"/>
        </w:rPr>
        <w:t xml:space="preserve">8. </w:t>
      </w:r>
      <w:r w:rsidRPr="001655D9">
        <w:rPr>
          <w:rFonts w:ascii="Arial" w:eastAsia="Arial" w:hAnsi="Arial" w:cs="Arial"/>
          <w:b/>
          <w:bCs/>
          <w:sz w:val="20"/>
          <w:szCs w:val="20"/>
          <w:lang w:val="pt-PT"/>
        </w:rPr>
        <w:t>FORMA E CRITÉRIOS DE SELEÇÃO DO FORNECEDOR E FORMA DE FORNECIMENTO</w:t>
      </w:r>
    </w:p>
    <w:p w14:paraId="13BDC109" w14:textId="77777777" w:rsidR="00176757" w:rsidRPr="001655D9" w:rsidRDefault="00176757" w:rsidP="00176757">
      <w:pPr>
        <w:pStyle w:val="Ttulo5"/>
        <w:ind w:left="-5"/>
        <w:rPr>
          <w:b/>
          <w:color w:val="auto"/>
        </w:rPr>
      </w:pPr>
      <w:r w:rsidRPr="001655D9">
        <w:rPr>
          <w:b/>
          <w:color w:val="auto"/>
        </w:rPr>
        <w:t>Forma de seleção e critério de julgamento da proposta</w:t>
      </w:r>
    </w:p>
    <w:p w14:paraId="71A32B2B" w14:textId="77777777" w:rsidR="00176757" w:rsidRDefault="00176757" w:rsidP="00176757">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1BBBF39B" w14:textId="77777777" w:rsidR="00176757" w:rsidRDefault="00176757" w:rsidP="00176757">
      <w:pPr>
        <w:spacing w:after="198"/>
        <w:ind w:left="-5" w:hanging="10"/>
      </w:pPr>
      <w:r>
        <w:rPr>
          <w:rFonts w:ascii="Calibri" w:eastAsia="Calibri" w:hAnsi="Calibri" w:cs="Calibri"/>
          <w:b/>
          <w:sz w:val="18"/>
        </w:rPr>
        <w:t>Forma de fornecimento</w:t>
      </w:r>
    </w:p>
    <w:p w14:paraId="147D32D7" w14:textId="77777777" w:rsidR="00176757" w:rsidRDefault="00176757" w:rsidP="00176757">
      <w:pPr>
        <w:spacing w:after="197" w:line="262" w:lineRule="auto"/>
        <w:ind w:left="-5" w:hanging="10"/>
        <w:jc w:val="both"/>
      </w:pPr>
      <w:r>
        <w:rPr>
          <w:rFonts w:ascii="Calibri" w:eastAsia="Calibri" w:hAnsi="Calibri" w:cs="Calibri"/>
          <w:sz w:val="18"/>
        </w:rPr>
        <w:t>8.2. O fornecimento do objeto será por item</w:t>
      </w:r>
    </w:p>
    <w:p w14:paraId="2214180E" w14:textId="77777777" w:rsidR="00176757" w:rsidRPr="001655D9" w:rsidRDefault="00176757" w:rsidP="00176757">
      <w:pPr>
        <w:pStyle w:val="Ttulo5"/>
        <w:ind w:left="-5"/>
        <w:rPr>
          <w:b/>
          <w:color w:val="auto"/>
        </w:rPr>
      </w:pPr>
      <w:r w:rsidRPr="001655D9">
        <w:rPr>
          <w:b/>
          <w:color w:val="auto"/>
        </w:rPr>
        <w:t>Exigências de habilitação</w:t>
      </w:r>
    </w:p>
    <w:p w14:paraId="77EBA288" w14:textId="77777777" w:rsidR="00176757" w:rsidRDefault="00176757" w:rsidP="00176757">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25C72642" w14:textId="77777777" w:rsidR="00176757" w:rsidRPr="001655D9" w:rsidRDefault="00176757" w:rsidP="00176757">
      <w:pPr>
        <w:pStyle w:val="Ttulo5"/>
        <w:ind w:left="-5"/>
        <w:rPr>
          <w:b/>
          <w:color w:val="auto"/>
        </w:rPr>
      </w:pPr>
      <w:r w:rsidRPr="001655D9">
        <w:rPr>
          <w:b/>
          <w:color w:val="auto"/>
        </w:rPr>
        <w:t>Habilitação Jurídica</w:t>
      </w:r>
    </w:p>
    <w:p w14:paraId="64136659" w14:textId="77777777" w:rsidR="00176757" w:rsidRDefault="00176757" w:rsidP="00176757">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574A6342" w14:textId="77777777" w:rsidR="00176757" w:rsidRDefault="00176757" w:rsidP="00176757">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5BCECFA3" w14:textId="77777777" w:rsidR="00176757" w:rsidRDefault="00176757" w:rsidP="00176757">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2800994D" w14:textId="77777777" w:rsidR="00176757" w:rsidRDefault="00176757" w:rsidP="00176757">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3A05E6D4" w14:textId="77777777" w:rsidR="00176757" w:rsidRDefault="00176757" w:rsidP="00176757">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0F753447" w14:textId="77777777" w:rsidR="00176757" w:rsidRDefault="00176757" w:rsidP="00176757">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1E63326E" w14:textId="77777777" w:rsidR="00176757" w:rsidRDefault="00176757" w:rsidP="00176757">
      <w:pPr>
        <w:spacing w:after="197" w:line="262" w:lineRule="auto"/>
        <w:ind w:left="-5" w:hanging="10"/>
        <w:jc w:val="both"/>
      </w:pPr>
      <w:r>
        <w:rPr>
          <w:rFonts w:ascii="Calibri" w:eastAsia="Calibri" w:hAnsi="Calibri" w:cs="Calibri"/>
          <w:sz w:val="18"/>
        </w:rPr>
        <w:t xml:space="preserve">Registro onde tem sede a matriz </w:t>
      </w:r>
    </w:p>
    <w:p w14:paraId="5E9266FF" w14:textId="77777777" w:rsidR="00176757" w:rsidRDefault="00176757" w:rsidP="00176757">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318637F4" w14:textId="77777777" w:rsidR="00176757" w:rsidRDefault="00176757" w:rsidP="00176757">
      <w:pPr>
        <w:spacing w:after="201"/>
      </w:pPr>
      <w:r>
        <w:rPr>
          <w:rFonts w:ascii="Calibri" w:eastAsia="Calibri" w:hAnsi="Calibri" w:cs="Calibri"/>
          <w:sz w:val="18"/>
        </w:rPr>
        <w:t xml:space="preserve"> </w:t>
      </w:r>
    </w:p>
    <w:p w14:paraId="051D5406" w14:textId="77777777" w:rsidR="00176757" w:rsidRDefault="00176757" w:rsidP="00176757">
      <w:pPr>
        <w:spacing w:after="198"/>
        <w:ind w:left="-5" w:hanging="10"/>
      </w:pPr>
      <w:r>
        <w:rPr>
          <w:rFonts w:ascii="Calibri" w:eastAsia="Calibri" w:hAnsi="Calibri" w:cs="Calibri"/>
          <w:b/>
          <w:sz w:val="18"/>
        </w:rPr>
        <w:t>8.10. Ato de autorização para o exercício da atividade de:</w:t>
      </w:r>
    </w:p>
    <w:p w14:paraId="512D2F7D" w14:textId="77777777" w:rsidR="00176757" w:rsidRDefault="00176757" w:rsidP="00176757">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4D83A8EC" w14:textId="77777777" w:rsidR="00176757" w:rsidRDefault="00176757" w:rsidP="00176757">
      <w:pPr>
        <w:spacing w:after="197" w:line="262" w:lineRule="auto"/>
        <w:ind w:left="-5" w:hanging="10"/>
        <w:jc w:val="both"/>
      </w:pPr>
      <w:r>
        <w:rPr>
          <w:rFonts w:ascii="Calibri" w:eastAsia="Calibri" w:hAnsi="Calibri" w:cs="Calibri"/>
          <w:sz w:val="18"/>
        </w:rPr>
        <w:t xml:space="preserve">ANVISA; </w:t>
      </w:r>
    </w:p>
    <w:p w14:paraId="4EF44FC2" w14:textId="77777777" w:rsidR="00176757" w:rsidRDefault="00176757" w:rsidP="00176757">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0DA4A025" w14:textId="77777777" w:rsidR="00176757" w:rsidRDefault="00176757" w:rsidP="00176757">
      <w:pPr>
        <w:spacing w:after="197" w:line="262" w:lineRule="auto"/>
        <w:ind w:left="-5" w:hanging="10"/>
        <w:jc w:val="both"/>
      </w:pPr>
      <w:r>
        <w:rPr>
          <w:rFonts w:ascii="Calibri" w:eastAsia="Calibri" w:hAnsi="Calibri" w:cs="Calibri"/>
          <w:sz w:val="18"/>
        </w:rPr>
        <w:t xml:space="preserve">2014, da ANVISA; </w:t>
      </w:r>
    </w:p>
    <w:p w14:paraId="7FA056AC" w14:textId="77777777" w:rsidR="00176757" w:rsidRDefault="00176757" w:rsidP="00176757">
      <w:pPr>
        <w:spacing w:after="197" w:line="262" w:lineRule="auto"/>
        <w:ind w:left="-5" w:hanging="10"/>
        <w:jc w:val="both"/>
      </w:pPr>
      <w:r>
        <w:rPr>
          <w:rFonts w:ascii="Calibri" w:eastAsia="Calibri" w:hAnsi="Calibri" w:cs="Calibri"/>
          <w:sz w:val="18"/>
        </w:rPr>
        <w:t>8.10.3. a Licença Sanitária Estadual ou Municipal vigente.</w:t>
      </w:r>
    </w:p>
    <w:p w14:paraId="4529FD45" w14:textId="77777777" w:rsidR="00176757" w:rsidRDefault="00176757" w:rsidP="00176757">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6E61269" w14:textId="77777777" w:rsidR="00176757" w:rsidRPr="001655D9" w:rsidRDefault="00176757" w:rsidP="00176757">
      <w:pPr>
        <w:pStyle w:val="Ttulo5"/>
        <w:ind w:left="-5"/>
        <w:rPr>
          <w:b/>
          <w:color w:val="auto"/>
        </w:rPr>
      </w:pPr>
      <w:r w:rsidRPr="001655D9">
        <w:rPr>
          <w:b/>
          <w:color w:val="auto"/>
        </w:rPr>
        <w:t xml:space="preserve">Habilitação fiscal, social e trabalhista   </w:t>
      </w:r>
    </w:p>
    <w:p w14:paraId="735D37E2" w14:textId="77777777" w:rsidR="00176757" w:rsidRDefault="00176757" w:rsidP="00176757">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5A35CF1D" w14:textId="77777777" w:rsidR="00176757" w:rsidRDefault="00176757" w:rsidP="00176757">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5D5768AB" w14:textId="77777777" w:rsidR="00176757" w:rsidRDefault="00176757" w:rsidP="00176757">
      <w:pPr>
        <w:spacing w:after="197" w:line="262" w:lineRule="auto"/>
        <w:ind w:left="-5" w:hanging="10"/>
        <w:jc w:val="both"/>
      </w:pPr>
      <w:r>
        <w:rPr>
          <w:rFonts w:ascii="Calibri" w:eastAsia="Calibri" w:hAnsi="Calibri" w:cs="Calibri"/>
          <w:sz w:val="18"/>
        </w:rPr>
        <w:t>8.14. Prova de regularidade com o Fundo de Garantia do Tempo de Serviço (FGTS);</w:t>
      </w:r>
    </w:p>
    <w:p w14:paraId="7D575FDA" w14:textId="77777777" w:rsidR="00176757" w:rsidRDefault="00176757" w:rsidP="00176757">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1C053871" w14:textId="77777777" w:rsidR="00176757" w:rsidRDefault="00176757" w:rsidP="00176757">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0F52FF7A" w14:textId="77777777" w:rsidR="00176757" w:rsidRDefault="00176757" w:rsidP="00176757">
      <w:pPr>
        <w:spacing w:after="210"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E1F962D" w14:textId="77777777" w:rsidR="00176757" w:rsidRDefault="00176757" w:rsidP="00176757">
      <w:pPr>
        <w:spacing w:after="210"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CD138A8" w14:textId="77777777" w:rsidR="00176757" w:rsidRDefault="00176757" w:rsidP="00176757">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217745B2" w14:textId="77777777" w:rsidR="00176757" w:rsidRDefault="00176757" w:rsidP="00176757">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77B98E22" w14:textId="77777777" w:rsidR="00176757" w:rsidRDefault="00176757" w:rsidP="00176757">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248EB1B4" w14:textId="77777777" w:rsidR="00176757" w:rsidRDefault="00176757" w:rsidP="00176757">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114409E7" w14:textId="77777777" w:rsidR="00176757" w:rsidRPr="001655D9" w:rsidRDefault="00176757" w:rsidP="00176757">
      <w:pPr>
        <w:pStyle w:val="Ttulo5"/>
        <w:spacing w:after="235"/>
        <w:ind w:left="-5"/>
        <w:rPr>
          <w:b/>
          <w:color w:val="auto"/>
        </w:rPr>
      </w:pPr>
      <w:r w:rsidRPr="001655D9">
        <w:rPr>
          <w:b/>
          <w:color w:val="auto"/>
        </w:rPr>
        <w:t xml:space="preserve">Outras comprovações </w:t>
      </w:r>
    </w:p>
    <w:p w14:paraId="7A3CAFA4" w14:textId="77777777" w:rsidR="00176757" w:rsidRDefault="00176757" w:rsidP="00176757">
      <w:pPr>
        <w:spacing w:after="212" w:line="283" w:lineRule="auto"/>
        <w:ind w:left="10" w:hanging="10"/>
        <w:jc w:val="both"/>
      </w:pPr>
      <w:r>
        <w:rPr>
          <w:rFonts w:ascii="Arial" w:eastAsia="Arial" w:hAnsi="Arial" w:cs="Arial"/>
          <w:sz w:val="20"/>
        </w:rPr>
        <w:t>8.22. Tratando-se de consórcio, caso admitida a sua participação:</w:t>
      </w:r>
    </w:p>
    <w:p w14:paraId="052B26C9" w14:textId="77777777" w:rsidR="00176757" w:rsidRDefault="00176757" w:rsidP="00176757">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637B9867" w14:textId="77777777" w:rsidR="00176757" w:rsidRDefault="00176757" w:rsidP="00176757">
      <w:pPr>
        <w:numPr>
          <w:ilvl w:val="0"/>
          <w:numId w:val="40"/>
        </w:numPr>
        <w:spacing w:after="212" w:line="283" w:lineRule="auto"/>
        <w:ind w:hanging="225"/>
        <w:jc w:val="both"/>
      </w:pPr>
      <w:r>
        <w:rPr>
          <w:rFonts w:ascii="Arial" w:eastAsia="Arial" w:hAnsi="Arial" w:cs="Arial"/>
          <w:sz w:val="20"/>
        </w:rPr>
        <w:t>Designação do consórcio e sua composição;</w:t>
      </w:r>
    </w:p>
    <w:p w14:paraId="179287C7" w14:textId="77777777" w:rsidR="00176757" w:rsidRDefault="00176757" w:rsidP="00176757">
      <w:pPr>
        <w:numPr>
          <w:ilvl w:val="0"/>
          <w:numId w:val="40"/>
        </w:numPr>
        <w:spacing w:after="212" w:line="283" w:lineRule="auto"/>
        <w:ind w:hanging="225"/>
        <w:jc w:val="both"/>
      </w:pPr>
      <w:r>
        <w:rPr>
          <w:rFonts w:ascii="Arial" w:eastAsia="Arial" w:hAnsi="Arial" w:cs="Arial"/>
          <w:sz w:val="20"/>
        </w:rPr>
        <w:t>Finalidade do consórcio;</w:t>
      </w:r>
    </w:p>
    <w:p w14:paraId="6B6FA765" w14:textId="77777777" w:rsidR="00176757" w:rsidRDefault="00176757" w:rsidP="00176757">
      <w:pPr>
        <w:numPr>
          <w:ilvl w:val="0"/>
          <w:numId w:val="40"/>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3575C02F" w14:textId="77777777" w:rsidR="00176757" w:rsidRDefault="00176757" w:rsidP="00176757">
      <w:pPr>
        <w:numPr>
          <w:ilvl w:val="0"/>
          <w:numId w:val="40"/>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015A9389" w14:textId="77777777" w:rsidR="00176757" w:rsidRDefault="00176757" w:rsidP="00176757">
      <w:pPr>
        <w:numPr>
          <w:ilvl w:val="0"/>
          <w:numId w:val="40"/>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0ADA94B0" w14:textId="77777777" w:rsidR="00176757" w:rsidRDefault="00176757" w:rsidP="00176757">
      <w:pPr>
        <w:numPr>
          <w:ilvl w:val="0"/>
          <w:numId w:val="40"/>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7E86D3F7" w14:textId="77777777" w:rsidR="00176757" w:rsidRDefault="00176757" w:rsidP="00176757">
      <w:pPr>
        <w:numPr>
          <w:ilvl w:val="0"/>
          <w:numId w:val="40"/>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57EA0A2" w14:textId="77777777" w:rsidR="00176757" w:rsidRDefault="00176757" w:rsidP="00176757">
      <w:pPr>
        <w:numPr>
          <w:ilvl w:val="0"/>
          <w:numId w:val="40"/>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35E52651" w14:textId="77777777" w:rsidR="00176757" w:rsidRDefault="00176757" w:rsidP="00176757">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32FBC57F" w14:textId="77777777" w:rsidR="00176757" w:rsidRDefault="00176757" w:rsidP="00176757">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7FD46B54" w14:textId="77777777" w:rsidR="00176757" w:rsidRDefault="00176757" w:rsidP="00176757">
      <w:pPr>
        <w:spacing w:after="212" w:line="283" w:lineRule="auto"/>
        <w:ind w:left="10" w:hanging="10"/>
        <w:jc w:val="both"/>
      </w:pPr>
      <w:r>
        <w:rPr>
          <w:rFonts w:ascii="Arial" w:eastAsia="Arial" w:hAnsi="Arial" w:cs="Arial"/>
          <w:sz w:val="20"/>
        </w:rPr>
        <w:t>14.133/2021.</w:t>
      </w:r>
    </w:p>
    <w:p w14:paraId="13267FB0" w14:textId="77777777" w:rsidR="00176757" w:rsidRDefault="00176757" w:rsidP="00176757">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46FD3451" w14:textId="77777777" w:rsidR="00176757" w:rsidRDefault="00176757" w:rsidP="00176757">
      <w:pPr>
        <w:spacing w:after="210"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1F32F32A" w14:textId="0107D567" w:rsidR="00176757" w:rsidRDefault="00176757" w:rsidP="00F1054E">
      <w:pPr>
        <w:numPr>
          <w:ilvl w:val="2"/>
          <w:numId w:val="41"/>
        </w:numPr>
        <w:spacing w:after="236" w:line="283" w:lineRule="auto"/>
        <w:ind w:left="15" w:hanging="668"/>
        <w:jc w:val="both"/>
      </w:pPr>
      <w:r w:rsidRPr="001655D9">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1655D9">
        <w:rPr>
          <w:rFonts w:ascii="Arial" w:eastAsia="Arial" w:hAnsi="Arial" w:cs="Arial"/>
          <w:color w:val="00007F"/>
          <w:sz w:val="20"/>
          <w:u w:val="single" w:color="000000"/>
        </w:rPr>
        <w:t>arts. 4º</w:t>
      </w:r>
      <w:r w:rsidRPr="001655D9">
        <w:rPr>
          <w:rFonts w:ascii="Arial" w:eastAsia="Arial" w:hAnsi="Arial" w:cs="Arial"/>
          <w:color w:val="00007F"/>
          <w:sz w:val="20"/>
        </w:rPr>
        <w:t xml:space="preserve">, </w:t>
      </w:r>
      <w:r w:rsidRPr="001655D9">
        <w:rPr>
          <w:rFonts w:ascii="Arial" w:eastAsia="Arial" w:hAnsi="Arial" w:cs="Arial"/>
          <w:color w:val="00007F"/>
          <w:sz w:val="20"/>
          <w:u w:val="single" w:color="00007F"/>
        </w:rPr>
        <w:t xml:space="preserve">inciso XI, 21, inciso </w:t>
      </w:r>
      <w:r w:rsidRPr="001655D9">
        <w:rPr>
          <w:rFonts w:ascii="Arial" w:eastAsia="Arial" w:hAnsi="Arial" w:cs="Arial"/>
          <w:color w:val="00007F"/>
          <w:sz w:val="20"/>
        </w:rPr>
        <w:t xml:space="preserve">I </w:t>
      </w:r>
      <w:r w:rsidRPr="001655D9">
        <w:rPr>
          <w:rFonts w:ascii="Arial" w:eastAsia="Arial" w:hAnsi="Arial" w:cs="Arial"/>
          <w:sz w:val="20"/>
        </w:rPr>
        <w:t xml:space="preserve">e </w:t>
      </w:r>
      <w:r w:rsidRPr="001655D9">
        <w:rPr>
          <w:rFonts w:ascii="Arial" w:eastAsia="Arial" w:hAnsi="Arial" w:cs="Arial"/>
          <w:color w:val="00007F"/>
          <w:sz w:val="20"/>
          <w:u w:val="single" w:color="000000"/>
        </w:rPr>
        <w:t>42, §§2º a 6º da</w:t>
      </w:r>
      <w:r w:rsidR="001655D9">
        <w:rPr>
          <w:rFonts w:ascii="Arial" w:eastAsia="Arial" w:hAnsi="Arial" w:cs="Arial"/>
          <w:color w:val="00007F"/>
          <w:sz w:val="20"/>
          <w:u w:val="single" w:color="000000"/>
        </w:rPr>
        <w:t xml:space="preserve"> </w:t>
      </w:r>
      <w:r w:rsidRPr="001655D9">
        <w:rPr>
          <w:rFonts w:ascii="Arial" w:eastAsia="Arial" w:hAnsi="Arial" w:cs="Arial"/>
          <w:color w:val="00007F"/>
          <w:sz w:val="20"/>
          <w:u w:val="single" w:color="000000"/>
        </w:rPr>
        <w:t>Lei n. 5.764, de 1971</w:t>
      </w:r>
      <w:r w:rsidRPr="001655D9">
        <w:rPr>
          <w:rFonts w:ascii="Arial" w:eastAsia="Arial" w:hAnsi="Arial" w:cs="Arial"/>
          <w:sz w:val="20"/>
        </w:rPr>
        <w:t>;</w:t>
      </w:r>
    </w:p>
    <w:p w14:paraId="00A75612" w14:textId="77777777" w:rsidR="00176757" w:rsidRDefault="00176757" w:rsidP="00176757">
      <w:pPr>
        <w:numPr>
          <w:ilvl w:val="2"/>
          <w:numId w:val="41"/>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2E9DB2C7" w14:textId="77777777" w:rsidR="00176757" w:rsidRDefault="00176757" w:rsidP="00176757">
      <w:pPr>
        <w:numPr>
          <w:ilvl w:val="2"/>
          <w:numId w:val="41"/>
        </w:numPr>
        <w:spacing w:after="212" w:line="283" w:lineRule="auto"/>
        <w:ind w:left="1396" w:hanging="668"/>
        <w:jc w:val="both"/>
      </w:pPr>
      <w:r>
        <w:rPr>
          <w:rFonts w:ascii="Arial" w:eastAsia="Arial" w:hAnsi="Arial" w:cs="Arial"/>
          <w:sz w:val="20"/>
        </w:rPr>
        <w:t>Regimento dos fundos instituídos pelos cooperados, com a ata da assembleia;</w:t>
      </w:r>
    </w:p>
    <w:p w14:paraId="72E045A5" w14:textId="77777777" w:rsidR="00176757" w:rsidRDefault="00176757" w:rsidP="00176757">
      <w:pPr>
        <w:numPr>
          <w:ilvl w:val="2"/>
          <w:numId w:val="41"/>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20DCCFFB" w14:textId="77777777" w:rsidR="00176757" w:rsidRDefault="00176757" w:rsidP="00176757">
      <w:pPr>
        <w:numPr>
          <w:ilvl w:val="2"/>
          <w:numId w:val="41"/>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522383CF" w14:textId="77777777" w:rsidR="00176757" w:rsidRDefault="00176757" w:rsidP="00176757">
      <w:pPr>
        <w:numPr>
          <w:ilvl w:val="2"/>
          <w:numId w:val="41"/>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37847BCF" w14:textId="77777777" w:rsidR="00176757" w:rsidRDefault="00176757" w:rsidP="00176757">
      <w:pPr>
        <w:numPr>
          <w:ilvl w:val="2"/>
          <w:numId w:val="41"/>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708E8558" w14:textId="77777777" w:rsidR="00176757" w:rsidRDefault="00176757" w:rsidP="00176757">
      <w:pPr>
        <w:spacing w:after="221"/>
      </w:pPr>
      <w:r>
        <w:rPr>
          <w:rFonts w:ascii="Calibri" w:eastAsia="Calibri" w:hAnsi="Calibri" w:cs="Calibri"/>
          <w:sz w:val="18"/>
        </w:rPr>
        <w:t xml:space="preserve"> </w:t>
      </w:r>
    </w:p>
    <w:p w14:paraId="269E764F" w14:textId="77777777" w:rsidR="00176757" w:rsidRDefault="00176757" w:rsidP="00176757">
      <w:pPr>
        <w:pStyle w:val="Ttulo3"/>
        <w:spacing w:after="218"/>
        <w:ind w:left="-5"/>
        <w:jc w:val="left"/>
      </w:pPr>
      <w:r>
        <w:rPr>
          <w:rFonts w:ascii="Arial" w:eastAsia="Arial" w:hAnsi="Arial" w:cs="Arial"/>
        </w:rPr>
        <w:t>9. ESTIMATIVAS DO VALOR DA CONTRATAÇÃO</w:t>
      </w:r>
    </w:p>
    <w:p w14:paraId="282D798F" w14:textId="77777777" w:rsidR="00176757" w:rsidRDefault="00176757" w:rsidP="00176757">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739D3A03" w14:textId="77777777" w:rsidR="00176757" w:rsidRDefault="00176757" w:rsidP="00176757">
      <w:pPr>
        <w:spacing w:after="255"/>
      </w:pPr>
      <w:r>
        <w:rPr>
          <w:rFonts w:ascii="Calibri" w:eastAsia="Calibri" w:hAnsi="Calibri" w:cs="Calibri"/>
          <w:sz w:val="18"/>
        </w:rPr>
        <w:t xml:space="preserve"> </w:t>
      </w:r>
    </w:p>
    <w:p w14:paraId="71C787D6" w14:textId="77777777" w:rsidR="00176757" w:rsidRDefault="00176757" w:rsidP="00176757">
      <w:pPr>
        <w:pStyle w:val="Ttulo3"/>
        <w:spacing w:after="223"/>
        <w:ind w:left="-5"/>
        <w:jc w:val="left"/>
      </w:pPr>
      <w:r>
        <w:rPr>
          <w:rFonts w:ascii="Arial" w:eastAsia="Arial" w:hAnsi="Arial" w:cs="Arial"/>
        </w:rPr>
        <w:t xml:space="preserve">10. ADEQUAÇÃO ORÇAMENTÁRIA </w:t>
      </w:r>
    </w:p>
    <w:p w14:paraId="0EB31B99" w14:textId="77777777" w:rsidR="00176757" w:rsidRDefault="00176757" w:rsidP="00176757">
      <w:pPr>
        <w:spacing w:after="210"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083683FE" w14:textId="77777777" w:rsidR="00176757" w:rsidRDefault="00176757" w:rsidP="00176757">
      <w:pPr>
        <w:spacing w:after="210"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2E725EB9" w14:textId="77777777" w:rsidR="00176757" w:rsidRDefault="00176757" w:rsidP="00176757">
      <w:pPr>
        <w:spacing w:after="210" w:line="267" w:lineRule="auto"/>
        <w:ind w:left="10" w:right="19" w:hanging="10"/>
        <w:jc w:val="both"/>
      </w:pPr>
      <w:r>
        <w:rPr>
          <w:rFonts w:ascii="Calibri" w:eastAsia="Calibri" w:hAnsi="Calibri" w:cs="Calibri"/>
          <w:sz w:val="20"/>
        </w:rPr>
        <w:t>10.2.1. Gestão/Unidade: 092301;</w:t>
      </w:r>
    </w:p>
    <w:p w14:paraId="74A8A291" w14:textId="77777777" w:rsidR="00176757" w:rsidRDefault="00176757" w:rsidP="00176757">
      <w:pPr>
        <w:spacing w:after="210" w:line="267" w:lineRule="auto"/>
        <w:ind w:left="10" w:right="19" w:hanging="10"/>
        <w:jc w:val="both"/>
      </w:pPr>
      <w:r>
        <w:rPr>
          <w:rFonts w:ascii="Calibri" w:eastAsia="Calibri" w:hAnsi="Calibri" w:cs="Calibri"/>
          <w:sz w:val="20"/>
        </w:rPr>
        <w:t>10.2.2. Fonte de Recursos: 165.910.001;</w:t>
      </w:r>
    </w:p>
    <w:p w14:paraId="047179D5" w14:textId="77777777" w:rsidR="00176757" w:rsidRDefault="00176757" w:rsidP="00176757">
      <w:pPr>
        <w:spacing w:after="210" w:line="267" w:lineRule="auto"/>
        <w:ind w:left="10" w:right="19" w:hanging="10"/>
        <w:jc w:val="both"/>
      </w:pPr>
      <w:r>
        <w:rPr>
          <w:rFonts w:ascii="Calibri" w:eastAsia="Calibri" w:hAnsi="Calibri" w:cs="Calibri"/>
          <w:sz w:val="20"/>
        </w:rPr>
        <w:t>10.2.3. Programa de Trabalho: PTRES 095715;</w:t>
      </w:r>
    </w:p>
    <w:p w14:paraId="105B9C40" w14:textId="77777777" w:rsidR="00176757" w:rsidRDefault="00176757" w:rsidP="00176757">
      <w:pPr>
        <w:spacing w:after="210" w:line="267" w:lineRule="auto"/>
        <w:ind w:left="10" w:right="19" w:hanging="10"/>
        <w:jc w:val="both"/>
      </w:pPr>
      <w:r>
        <w:rPr>
          <w:rFonts w:ascii="Calibri" w:eastAsia="Calibri" w:hAnsi="Calibri" w:cs="Calibri"/>
          <w:sz w:val="20"/>
        </w:rPr>
        <w:t>10.2.4. Elemento de Despesa: 33903030;</w:t>
      </w:r>
    </w:p>
    <w:p w14:paraId="2585FBBF" w14:textId="77777777" w:rsidR="00176757" w:rsidRDefault="00176757" w:rsidP="00176757">
      <w:pPr>
        <w:spacing w:after="175" w:line="267" w:lineRule="auto"/>
        <w:ind w:left="10" w:right="19" w:hanging="10"/>
        <w:jc w:val="both"/>
      </w:pPr>
      <w:r>
        <w:rPr>
          <w:rFonts w:ascii="Calibri" w:eastAsia="Calibri" w:hAnsi="Calibri" w:cs="Calibri"/>
          <w:sz w:val="20"/>
        </w:rPr>
        <w:t>10.2.5. Plano Interno: N/A</w:t>
      </w:r>
    </w:p>
    <w:p w14:paraId="2017A694" w14:textId="77777777" w:rsidR="00176757" w:rsidRDefault="00176757" w:rsidP="00176757">
      <w:pPr>
        <w:spacing w:after="222"/>
        <w:ind w:left="15"/>
      </w:pPr>
      <w:r>
        <w:rPr>
          <w:rFonts w:ascii="Calibri" w:eastAsia="Calibri" w:hAnsi="Calibri" w:cs="Calibri"/>
          <w:sz w:val="18"/>
        </w:rPr>
        <w:t xml:space="preserve"> </w:t>
      </w:r>
    </w:p>
    <w:p w14:paraId="465E4D96" w14:textId="77777777" w:rsidR="00176757" w:rsidRDefault="00176757" w:rsidP="00176757">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AD35AD2" w14:textId="77777777" w:rsidR="00176757" w:rsidRPr="001655D9" w:rsidRDefault="00176757" w:rsidP="001655D9">
      <w:pPr>
        <w:pStyle w:val="Ttulo3"/>
        <w:spacing w:after="223"/>
        <w:ind w:left="-5"/>
        <w:jc w:val="left"/>
        <w:rPr>
          <w:rFonts w:ascii="Arial" w:eastAsia="Arial" w:hAnsi="Arial" w:cs="Arial"/>
        </w:rPr>
      </w:pPr>
      <w:r w:rsidRPr="001655D9">
        <w:rPr>
          <w:rFonts w:ascii="Arial" w:eastAsia="Arial" w:hAnsi="Arial" w:cs="Arial"/>
        </w:rPr>
        <w:t>2. Modelo Padrão Adotado</w:t>
      </w:r>
    </w:p>
    <w:p w14:paraId="094FF047" w14:textId="77777777" w:rsidR="00176757" w:rsidRDefault="00176757" w:rsidP="00176757">
      <w:pPr>
        <w:spacing w:after="198"/>
        <w:ind w:left="-5" w:hanging="10"/>
      </w:pPr>
      <w:r>
        <w:rPr>
          <w:rFonts w:ascii="Calibri" w:eastAsia="Calibri" w:hAnsi="Calibri" w:cs="Calibri"/>
          <w:b/>
          <w:sz w:val="18"/>
        </w:rPr>
        <w:t xml:space="preserve">Termo de Referência: </w:t>
      </w:r>
    </w:p>
    <w:p w14:paraId="5AC179EE" w14:textId="77777777" w:rsidR="00176757" w:rsidRDefault="00176757" w:rsidP="00176757">
      <w:pPr>
        <w:spacing w:after="0" w:line="262" w:lineRule="auto"/>
        <w:ind w:left="-5" w:right="7414" w:hanging="10"/>
        <w:jc w:val="both"/>
      </w:pPr>
      <w:r>
        <w:rPr>
          <w:rFonts w:ascii="Calibri" w:eastAsia="Calibri" w:hAnsi="Calibri" w:cs="Calibri"/>
          <w:sz w:val="18"/>
        </w:rPr>
        <w:t>Administração Pública do Estado São Paulo Minuta padronizada.</w:t>
      </w:r>
    </w:p>
    <w:p w14:paraId="4B6F8AC2" w14:textId="77777777" w:rsidR="00176757" w:rsidRDefault="00176757" w:rsidP="00176757">
      <w:pPr>
        <w:spacing w:after="0" w:line="262" w:lineRule="auto"/>
        <w:ind w:left="-5" w:hanging="10"/>
        <w:jc w:val="both"/>
      </w:pPr>
      <w:r>
        <w:rPr>
          <w:rFonts w:ascii="Calibri" w:eastAsia="Calibri" w:hAnsi="Calibri" w:cs="Calibri"/>
          <w:sz w:val="18"/>
        </w:rPr>
        <w:t>Análise técnica: Subsecretaria de Gestão. Exame jurídico: PGE</w:t>
      </w:r>
    </w:p>
    <w:p w14:paraId="112B1284" w14:textId="77777777" w:rsidR="00176757" w:rsidRDefault="00176757" w:rsidP="00176757">
      <w:pPr>
        <w:spacing w:after="0" w:line="262" w:lineRule="auto"/>
        <w:ind w:left="-5" w:hanging="10"/>
        <w:jc w:val="both"/>
      </w:pPr>
      <w:r>
        <w:rPr>
          <w:rFonts w:ascii="Calibri" w:eastAsia="Calibri" w:hAnsi="Calibri" w:cs="Calibri"/>
          <w:sz w:val="18"/>
        </w:rPr>
        <w:t>Termo de Referência - Aquisição - Licitação</w:t>
      </w:r>
    </w:p>
    <w:p w14:paraId="3C7203DB" w14:textId="77777777" w:rsidR="00176757" w:rsidRDefault="00176757" w:rsidP="00176757">
      <w:pPr>
        <w:spacing w:after="197" w:line="262" w:lineRule="auto"/>
        <w:ind w:left="-5" w:hanging="10"/>
        <w:jc w:val="both"/>
      </w:pPr>
      <w:r>
        <w:rPr>
          <w:rFonts w:ascii="Calibri" w:eastAsia="Calibri" w:hAnsi="Calibri" w:cs="Calibri"/>
          <w:sz w:val="18"/>
        </w:rPr>
        <w:t>Versão atualizada em: 05/09/2024</w:t>
      </w:r>
    </w:p>
    <w:p w14:paraId="7D0AC158" w14:textId="77777777" w:rsidR="00176757" w:rsidRDefault="00176757" w:rsidP="00176757">
      <w:pPr>
        <w:spacing w:after="168"/>
      </w:pPr>
      <w:r>
        <w:rPr>
          <w:rFonts w:ascii="Calibri" w:eastAsia="Calibri" w:hAnsi="Calibri" w:cs="Calibri"/>
          <w:sz w:val="18"/>
        </w:rPr>
        <w:t xml:space="preserve"> </w:t>
      </w:r>
    </w:p>
    <w:p w14:paraId="20A8568A" w14:textId="77777777" w:rsidR="00176757" w:rsidRDefault="00176757" w:rsidP="00176757">
      <w:pPr>
        <w:spacing w:after="208"/>
        <w:ind w:left="600"/>
      </w:pPr>
      <w:r>
        <w:rPr>
          <w:rFonts w:ascii="Courier New" w:eastAsia="Courier New" w:hAnsi="Courier New" w:cs="Courier New"/>
          <w:sz w:val="18"/>
        </w:rPr>
        <w:t xml:space="preserve">  </w:t>
      </w:r>
    </w:p>
    <w:p w14:paraId="750CB27D" w14:textId="77777777" w:rsidR="00176757" w:rsidRDefault="00176757" w:rsidP="00176757">
      <w:pPr>
        <w:spacing w:after="0"/>
      </w:pPr>
      <w:r>
        <w:rPr>
          <w:rFonts w:ascii="Calibri" w:eastAsia="Calibri" w:hAnsi="Calibri" w:cs="Calibri"/>
          <w:sz w:val="18"/>
        </w:rPr>
        <w:t xml:space="preserve"> </w:t>
      </w:r>
    </w:p>
    <w:p w14:paraId="032854C2" w14:textId="77777777" w:rsidR="00176757" w:rsidRDefault="00176757" w:rsidP="00176757">
      <w:pPr>
        <w:spacing w:after="110"/>
        <w:ind w:left="-5" w:hanging="10"/>
      </w:pPr>
      <w:r>
        <w:rPr>
          <w:rFonts w:ascii="Calibri" w:eastAsia="Calibri" w:hAnsi="Calibri" w:cs="Calibri"/>
          <w:b/>
          <w:sz w:val="27"/>
        </w:rPr>
        <w:t>3. Nível de acesso</w:t>
      </w:r>
    </w:p>
    <w:p w14:paraId="3D4846F5" w14:textId="77777777" w:rsidR="00176757" w:rsidRDefault="00176757" w:rsidP="00176757">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18D6EC7E" w14:textId="77777777" w:rsidR="00176757" w:rsidRPr="001655D9" w:rsidRDefault="00176757" w:rsidP="001655D9">
      <w:pPr>
        <w:pStyle w:val="Ttulo3"/>
        <w:spacing w:after="223"/>
        <w:ind w:left="-5"/>
        <w:jc w:val="left"/>
        <w:rPr>
          <w:rFonts w:ascii="Arial" w:eastAsia="Arial" w:hAnsi="Arial" w:cs="Arial"/>
        </w:rPr>
      </w:pPr>
      <w:r w:rsidRPr="001655D9">
        <w:rPr>
          <w:rFonts w:ascii="Arial" w:eastAsia="Arial" w:hAnsi="Arial" w:cs="Arial"/>
        </w:rPr>
        <w:t>4. Responsáveis</w:t>
      </w:r>
    </w:p>
    <w:p w14:paraId="083B4CD5" w14:textId="77777777" w:rsidR="00176757" w:rsidRDefault="00176757" w:rsidP="00176757">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65FF3D8D" w14:textId="77777777" w:rsidR="00176757" w:rsidRDefault="00176757" w:rsidP="00176757">
      <w:pPr>
        <w:spacing w:after="54"/>
        <w:ind w:right="7"/>
        <w:jc w:val="center"/>
      </w:pPr>
      <w:r>
        <w:rPr>
          <w:rFonts w:ascii="Calibri" w:eastAsia="Calibri" w:hAnsi="Calibri" w:cs="Calibri"/>
          <w:sz w:val="18"/>
        </w:rPr>
        <w:t xml:space="preserve"> </w:t>
      </w:r>
    </w:p>
    <w:p w14:paraId="0BE93094" w14:textId="77777777" w:rsidR="00176757" w:rsidRDefault="00176757" w:rsidP="00176757">
      <w:pPr>
        <w:spacing w:after="54"/>
        <w:ind w:right="7"/>
        <w:jc w:val="center"/>
      </w:pPr>
      <w:r>
        <w:rPr>
          <w:rFonts w:ascii="Calibri" w:eastAsia="Calibri" w:hAnsi="Calibri" w:cs="Calibri"/>
          <w:sz w:val="18"/>
        </w:rPr>
        <w:t xml:space="preserve"> </w:t>
      </w:r>
    </w:p>
    <w:p w14:paraId="0BF955E4" w14:textId="77777777" w:rsidR="00176757" w:rsidRDefault="00176757" w:rsidP="00176757">
      <w:pPr>
        <w:spacing w:after="54"/>
        <w:ind w:right="7"/>
        <w:jc w:val="center"/>
      </w:pPr>
      <w:r>
        <w:rPr>
          <w:rFonts w:ascii="Calibri" w:eastAsia="Calibri" w:hAnsi="Calibri" w:cs="Calibri"/>
          <w:sz w:val="18"/>
        </w:rPr>
        <w:t xml:space="preserve"> </w:t>
      </w:r>
    </w:p>
    <w:p w14:paraId="7760C12D" w14:textId="77777777" w:rsidR="00176757" w:rsidRDefault="00176757" w:rsidP="00176757">
      <w:pPr>
        <w:spacing w:after="95"/>
        <w:ind w:right="7"/>
        <w:jc w:val="center"/>
      </w:pPr>
      <w:r>
        <w:rPr>
          <w:rFonts w:ascii="Calibri" w:eastAsia="Calibri" w:hAnsi="Calibri" w:cs="Calibri"/>
          <w:sz w:val="18"/>
        </w:rPr>
        <w:t xml:space="preserve"> </w:t>
      </w:r>
    </w:p>
    <w:p w14:paraId="55DFC1C6" w14:textId="77777777" w:rsidR="00176757" w:rsidRDefault="00176757" w:rsidP="00176757">
      <w:pPr>
        <w:pStyle w:val="Ttulo2"/>
        <w:spacing w:after="18"/>
        <w:ind w:right="7"/>
        <w:jc w:val="center"/>
      </w:pPr>
      <w:r>
        <w:rPr>
          <w:rFonts w:ascii="Calibri" w:eastAsia="Calibri" w:hAnsi="Calibri" w:cs="Calibri"/>
          <w:sz w:val="22"/>
        </w:rPr>
        <w:t>ANA CLAUDIA DOS SANTOS OLIVEIRA</w:t>
      </w:r>
    </w:p>
    <w:p w14:paraId="0419AE76" w14:textId="77777777" w:rsidR="00176757" w:rsidRDefault="00176757" w:rsidP="00176757">
      <w:pPr>
        <w:spacing w:after="38"/>
        <w:ind w:left="10" w:right="7" w:hanging="10"/>
        <w:jc w:val="center"/>
      </w:pPr>
      <w:r>
        <w:rPr>
          <w:rFonts w:ascii="Calibri" w:eastAsia="Calibri" w:hAnsi="Calibri" w:cs="Calibri"/>
          <w:sz w:val="18"/>
        </w:rPr>
        <w:t>Op. Micro Pl.</w:t>
      </w:r>
    </w:p>
    <w:p w14:paraId="41D716CA" w14:textId="5DDB9677" w:rsidR="00176757" w:rsidRDefault="00176757" w:rsidP="00176757">
      <w:pPr>
        <w:spacing w:after="54"/>
        <w:ind w:right="7"/>
        <w:jc w:val="center"/>
      </w:pPr>
    </w:p>
    <w:p w14:paraId="73921594" w14:textId="77777777" w:rsidR="00176757" w:rsidRDefault="00176757" w:rsidP="00176757">
      <w:pPr>
        <w:spacing w:after="54"/>
        <w:ind w:right="7"/>
        <w:jc w:val="center"/>
      </w:pPr>
      <w:r>
        <w:rPr>
          <w:rFonts w:ascii="Calibri" w:eastAsia="Calibri" w:hAnsi="Calibri" w:cs="Calibri"/>
          <w:sz w:val="18"/>
        </w:rPr>
        <w:t xml:space="preserve"> </w:t>
      </w:r>
    </w:p>
    <w:p w14:paraId="4652B292" w14:textId="77777777" w:rsidR="00176757" w:rsidRDefault="00176757" w:rsidP="00176757">
      <w:pPr>
        <w:spacing w:after="95"/>
        <w:ind w:right="7"/>
        <w:jc w:val="center"/>
      </w:pPr>
      <w:r>
        <w:rPr>
          <w:rFonts w:ascii="Calibri" w:eastAsia="Calibri" w:hAnsi="Calibri" w:cs="Calibri"/>
          <w:sz w:val="18"/>
        </w:rPr>
        <w:t xml:space="preserve"> </w:t>
      </w:r>
    </w:p>
    <w:p w14:paraId="6D9962C7" w14:textId="77777777" w:rsidR="00176757" w:rsidRDefault="00176757" w:rsidP="00176757">
      <w:pPr>
        <w:spacing w:after="18"/>
        <w:ind w:left="10" w:right="6" w:hanging="10"/>
        <w:jc w:val="center"/>
      </w:pPr>
      <w:r>
        <w:rPr>
          <w:rFonts w:ascii="Calibri" w:eastAsia="Calibri" w:hAnsi="Calibri" w:cs="Calibri"/>
          <w:b/>
        </w:rPr>
        <w:t>PRISCILA SANTANA DESTRO</w:t>
      </w:r>
    </w:p>
    <w:p w14:paraId="306F6108" w14:textId="77777777" w:rsidR="00176757" w:rsidRDefault="00176757" w:rsidP="00176757">
      <w:pPr>
        <w:spacing w:after="38"/>
        <w:ind w:left="10" w:right="7" w:hanging="10"/>
        <w:jc w:val="center"/>
      </w:pPr>
      <w:r>
        <w:rPr>
          <w:rFonts w:ascii="Calibri" w:eastAsia="Calibri" w:hAnsi="Calibri" w:cs="Calibri"/>
          <w:sz w:val="18"/>
        </w:rPr>
        <w:t>Supervisora</w:t>
      </w:r>
    </w:p>
    <w:p w14:paraId="3BEA49BF" w14:textId="77777777" w:rsidR="00176757" w:rsidRDefault="00176757" w:rsidP="00176757">
      <w:pPr>
        <w:spacing w:after="54"/>
        <w:ind w:right="7"/>
        <w:jc w:val="center"/>
      </w:pPr>
      <w:r>
        <w:rPr>
          <w:rFonts w:ascii="Calibri" w:eastAsia="Calibri" w:hAnsi="Calibri" w:cs="Calibri"/>
          <w:sz w:val="18"/>
        </w:rPr>
        <w:t xml:space="preserve"> </w:t>
      </w:r>
    </w:p>
    <w:p w14:paraId="19BB76D7" w14:textId="56322C8C" w:rsidR="00176757" w:rsidRDefault="00176757" w:rsidP="001655D9">
      <w:pPr>
        <w:spacing w:after="114"/>
        <w:ind w:right="7"/>
        <w:jc w:val="center"/>
      </w:pPr>
      <w:r>
        <w:rPr>
          <w:rFonts w:ascii="Calibri" w:eastAsia="Calibri" w:hAnsi="Calibri" w:cs="Calibri"/>
          <w:sz w:val="18"/>
        </w:rPr>
        <w:t xml:space="preserve"> </w:t>
      </w:r>
    </w:p>
    <w:p w14:paraId="47CAE455" w14:textId="77777777" w:rsidR="00176757" w:rsidRDefault="00176757" w:rsidP="00176757">
      <w:pPr>
        <w:spacing w:after="54"/>
        <w:ind w:right="7"/>
        <w:jc w:val="center"/>
      </w:pPr>
      <w:r>
        <w:rPr>
          <w:rFonts w:ascii="Calibri" w:eastAsia="Calibri" w:hAnsi="Calibri" w:cs="Calibri"/>
          <w:sz w:val="18"/>
        </w:rPr>
        <w:t xml:space="preserve"> </w:t>
      </w:r>
    </w:p>
    <w:p w14:paraId="4DA65CA2" w14:textId="77777777" w:rsidR="00176757" w:rsidRDefault="00176757" w:rsidP="00176757">
      <w:pPr>
        <w:spacing w:after="54"/>
        <w:ind w:right="7"/>
        <w:jc w:val="center"/>
      </w:pPr>
      <w:r>
        <w:rPr>
          <w:rFonts w:ascii="Calibri" w:eastAsia="Calibri" w:hAnsi="Calibri" w:cs="Calibri"/>
          <w:sz w:val="18"/>
        </w:rPr>
        <w:t xml:space="preserve"> </w:t>
      </w:r>
    </w:p>
    <w:p w14:paraId="023C7ED5" w14:textId="77777777" w:rsidR="00176757" w:rsidRDefault="00176757" w:rsidP="00176757">
      <w:pPr>
        <w:spacing w:after="95"/>
        <w:ind w:right="7"/>
        <w:jc w:val="center"/>
      </w:pPr>
      <w:r>
        <w:rPr>
          <w:rFonts w:ascii="Calibri" w:eastAsia="Calibri" w:hAnsi="Calibri" w:cs="Calibri"/>
          <w:sz w:val="18"/>
        </w:rPr>
        <w:t xml:space="preserve"> </w:t>
      </w:r>
    </w:p>
    <w:p w14:paraId="65DA6BE5" w14:textId="77777777" w:rsidR="00176757" w:rsidRDefault="00176757" w:rsidP="00176757">
      <w:pPr>
        <w:pStyle w:val="Ttulo2"/>
        <w:spacing w:after="18"/>
        <w:ind w:right="7"/>
        <w:jc w:val="center"/>
      </w:pPr>
      <w:r>
        <w:rPr>
          <w:rFonts w:ascii="Calibri" w:eastAsia="Calibri" w:hAnsi="Calibri" w:cs="Calibri"/>
          <w:sz w:val="22"/>
        </w:rPr>
        <w:t>MARIA MITIKO HIRAISHI</w:t>
      </w:r>
    </w:p>
    <w:p w14:paraId="076A2B14" w14:textId="77777777" w:rsidR="00176757" w:rsidRDefault="00176757" w:rsidP="00176757">
      <w:pPr>
        <w:spacing w:after="38"/>
        <w:ind w:left="10" w:right="6" w:hanging="10"/>
        <w:jc w:val="center"/>
      </w:pPr>
      <w:r>
        <w:rPr>
          <w:rFonts w:ascii="Calibri" w:eastAsia="Calibri" w:hAnsi="Calibri" w:cs="Calibri"/>
          <w:sz w:val="18"/>
        </w:rPr>
        <w:t>Equipe de apoio</w:t>
      </w:r>
    </w:p>
    <w:p w14:paraId="1035373D" w14:textId="173FD31A" w:rsidR="00176757" w:rsidRDefault="00176757" w:rsidP="00176757">
      <w:pPr>
        <w:spacing w:after="54"/>
        <w:ind w:right="7"/>
        <w:jc w:val="center"/>
      </w:pPr>
    </w:p>
    <w:p w14:paraId="6494D39C" w14:textId="77777777" w:rsidR="00176757" w:rsidRDefault="00176757" w:rsidP="00176757">
      <w:pPr>
        <w:spacing w:after="0"/>
        <w:ind w:right="7"/>
        <w:jc w:val="center"/>
      </w:pPr>
      <w:r>
        <w:rPr>
          <w:rFonts w:ascii="Calibri" w:eastAsia="Calibri" w:hAnsi="Calibri" w:cs="Calibri"/>
          <w:sz w:val="18"/>
        </w:rPr>
        <w:t xml:space="preserve"> </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515D0CA9"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F43C6" w:rsidRPr="00CF43C6">
        <w:rPr>
          <w:rFonts w:ascii="Arial" w:hAnsi="Arial" w:cs="Arial"/>
          <w:b/>
          <w:spacing w:val="-4"/>
          <w:sz w:val="18"/>
          <w:szCs w:val="18"/>
        </w:rPr>
        <w:t>154/2026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0FFF70A7" w14:textId="77777777" w:rsidR="00CF43C6" w:rsidRDefault="00CF43C6" w:rsidP="00CF43C6">
      <w:pPr>
        <w:spacing w:after="108"/>
        <w:ind w:left="-5" w:hanging="10"/>
      </w:pPr>
      <w:r>
        <w:rPr>
          <w:rFonts w:ascii="Calibri" w:eastAsia="Calibri" w:hAnsi="Calibri" w:cs="Calibri"/>
          <w:b/>
          <w:sz w:val="27"/>
        </w:rPr>
        <w:t>1. Informações Básicas</w:t>
      </w:r>
    </w:p>
    <w:p w14:paraId="55916426" w14:textId="77777777" w:rsidR="00CF43C6" w:rsidRDefault="00CF43C6" w:rsidP="00CF43C6">
      <w:pPr>
        <w:spacing w:after="724" w:line="262" w:lineRule="auto"/>
        <w:ind w:left="-5" w:hanging="10"/>
        <w:jc w:val="both"/>
      </w:pPr>
      <w:r>
        <w:rPr>
          <w:rFonts w:ascii="Calibri" w:eastAsia="Calibri" w:hAnsi="Calibri" w:cs="Calibri"/>
          <w:sz w:val="18"/>
        </w:rPr>
        <w:t>Número do processo: 145.00002490/2026-08</w:t>
      </w:r>
    </w:p>
    <w:p w14:paraId="45BBE976" w14:textId="77777777" w:rsidR="00CF43C6" w:rsidRPr="00CF43C6" w:rsidRDefault="00CF43C6" w:rsidP="00CF43C6">
      <w:pPr>
        <w:spacing w:after="108"/>
        <w:ind w:left="-5" w:hanging="10"/>
        <w:rPr>
          <w:rFonts w:ascii="Calibri" w:eastAsia="Calibri" w:hAnsi="Calibri" w:cs="Calibri"/>
          <w:b/>
          <w:sz w:val="27"/>
        </w:rPr>
      </w:pPr>
      <w:r w:rsidRPr="00CF43C6">
        <w:rPr>
          <w:rFonts w:ascii="Calibri" w:eastAsia="Calibri" w:hAnsi="Calibri" w:cs="Calibri"/>
          <w:b/>
          <w:sz w:val="27"/>
        </w:rPr>
        <w:t>2. Descrição da necessidade</w:t>
      </w:r>
    </w:p>
    <w:p w14:paraId="54F81DAC" w14:textId="60F02B2E" w:rsidR="00CF43C6" w:rsidRDefault="00CF43C6" w:rsidP="00CF43C6">
      <w:pPr>
        <w:spacing w:after="724" w:line="262" w:lineRule="auto"/>
        <w:ind w:left="-5" w:hanging="10"/>
        <w:jc w:val="both"/>
        <w:rPr>
          <w:rFonts w:ascii="Calibri" w:eastAsia="Calibri" w:hAnsi="Calibri" w:cs="Calibri"/>
          <w:sz w:val="18"/>
        </w:rPr>
      </w:pPr>
      <w:r w:rsidRPr="00CF43C6">
        <w:rPr>
          <w:rFonts w:ascii="Calibri" w:eastAsia="Calibri" w:hAnsi="Calibri" w:cs="Calibri"/>
          <w:sz w:val="18"/>
        </w:rPr>
        <w:t>Aquisição de material de consumo padronizado pelo HCFMUSP, necessária para o atendimento das atividades assistenciais do complexo hospitalar e manutenção regular do estoque, visando atendimento adequado aos pacientes.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245"/>
        <w:gridCol w:w="784"/>
        <w:gridCol w:w="744"/>
        <w:gridCol w:w="703"/>
        <w:gridCol w:w="793"/>
        <w:gridCol w:w="884"/>
      </w:tblGrid>
      <w:tr w:rsidR="00CF43C6" w:rsidRPr="00016F66" w14:paraId="30FD851B" w14:textId="77777777" w:rsidTr="00892DBB">
        <w:tc>
          <w:tcPr>
            <w:tcW w:w="0" w:type="auto"/>
            <w:shd w:val="clear" w:color="auto" w:fill="auto"/>
          </w:tcPr>
          <w:p w14:paraId="578D8088"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Item</w:t>
            </w:r>
          </w:p>
        </w:tc>
        <w:tc>
          <w:tcPr>
            <w:tcW w:w="0" w:type="auto"/>
            <w:shd w:val="clear" w:color="auto" w:fill="auto"/>
          </w:tcPr>
          <w:p w14:paraId="6A88BD0B"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Especificação</w:t>
            </w:r>
          </w:p>
        </w:tc>
        <w:tc>
          <w:tcPr>
            <w:tcW w:w="0" w:type="auto"/>
            <w:shd w:val="clear" w:color="auto" w:fill="auto"/>
          </w:tcPr>
          <w:p w14:paraId="1AC92E75"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Código</w:t>
            </w:r>
          </w:p>
        </w:tc>
        <w:tc>
          <w:tcPr>
            <w:tcW w:w="0" w:type="auto"/>
            <w:shd w:val="clear" w:color="auto" w:fill="auto"/>
          </w:tcPr>
          <w:p w14:paraId="330801B7"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Cód. Siafisico</w:t>
            </w:r>
          </w:p>
        </w:tc>
        <w:tc>
          <w:tcPr>
            <w:tcW w:w="0" w:type="auto"/>
            <w:shd w:val="clear" w:color="auto" w:fill="auto"/>
          </w:tcPr>
          <w:p w14:paraId="5536A0B2"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CATMAT</w:t>
            </w:r>
          </w:p>
        </w:tc>
        <w:tc>
          <w:tcPr>
            <w:tcW w:w="0" w:type="auto"/>
            <w:shd w:val="clear" w:color="auto" w:fill="auto"/>
          </w:tcPr>
          <w:p w14:paraId="2BBFB6FD"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Und. de medida</w:t>
            </w:r>
          </w:p>
        </w:tc>
        <w:tc>
          <w:tcPr>
            <w:tcW w:w="0" w:type="auto"/>
            <w:shd w:val="clear" w:color="auto" w:fill="auto"/>
          </w:tcPr>
          <w:p w14:paraId="74DBD815"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Quantidade</w:t>
            </w:r>
          </w:p>
        </w:tc>
      </w:tr>
      <w:tr w:rsidR="00CF43C6" w:rsidRPr="00016F66" w14:paraId="48133305" w14:textId="77777777" w:rsidTr="00892DBB">
        <w:tc>
          <w:tcPr>
            <w:tcW w:w="0" w:type="auto"/>
            <w:shd w:val="clear" w:color="auto" w:fill="auto"/>
          </w:tcPr>
          <w:p w14:paraId="08E830C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1</w:t>
            </w:r>
          </w:p>
        </w:tc>
        <w:tc>
          <w:tcPr>
            <w:tcW w:w="0" w:type="auto"/>
            <w:shd w:val="clear" w:color="auto" w:fill="auto"/>
          </w:tcPr>
          <w:p w14:paraId="4EA51A10"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TUBO EXTENSOR  DE 1/4 POL.  DE DIAMETRO X 250 CM  DE COMPRIMENTO, CONFECCIONADO EM  PVC ATÓXICO TRANSPARENTE E SHORE 80A, APIROGENICO E  FLEXIVEL. ESTERIL, EMBALAGEM INDIVIDUAL EM MATERIAL QUE PROMOVA BARREIRA MICROBIANA E ABERTURA ASSEPTICA, A APRESENTACAO DO PRODUTO DEVERA OBEDECER A LEGISLACAO VIGENTE, ANVISA/MS."""</w:t>
            </w:r>
          </w:p>
        </w:tc>
        <w:tc>
          <w:tcPr>
            <w:tcW w:w="0" w:type="auto"/>
            <w:shd w:val="clear" w:color="auto" w:fill="auto"/>
          </w:tcPr>
          <w:p w14:paraId="2EE5BFBD"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64050150</w:t>
            </w:r>
          </w:p>
        </w:tc>
        <w:tc>
          <w:tcPr>
            <w:tcW w:w="0" w:type="auto"/>
            <w:shd w:val="clear" w:color="auto" w:fill="auto"/>
          </w:tcPr>
          <w:p w14:paraId="3EF98D07"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3968871</w:t>
            </w:r>
          </w:p>
        </w:tc>
        <w:tc>
          <w:tcPr>
            <w:tcW w:w="0" w:type="auto"/>
            <w:shd w:val="clear" w:color="auto" w:fill="auto"/>
          </w:tcPr>
          <w:p w14:paraId="06A4177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617839</w:t>
            </w:r>
          </w:p>
        </w:tc>
        <w:tc>
          <w:tcPr>
            <w:tcW w:w="0" w:type="auto"/>
            <w:shd w:val="clear" w:color="auto" w:fill="auto"/>
          </w:tcPr>
          <w:p w14:paraId="602411FB"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62D2B268"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316,0000</w:t>
            </w:r>
          </w:p>
        </w:tc>
      </w:tr>
      <w:tr w:rsidR="00CF43C6" w:rsidRPr="00016F66" w14:paraId="4BF756E2" w14:textId="77777777" w:rsidTr="00892DBB">
        <w:tc>
          <w:tcPr>
            <w:tcW w:w="0" w:type="auto"/>
            <w:shd w:val="clear" w:color="auto" w:fill="auto"/>
          </w:tcPr>
          <w:p w14:paraId="23992E98"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2</w:t>
            </w:r>
          </w:p>
        </w:tc>
        <w:tc>
          <w:tcPr>
            <w:tcW w:w="0" w:type="auto"/>
            <w:shd w:val="clear" w:color="auto" w:fill="auto"/>
          </w:tcPr>
          <w:p w14:paraId="469D46A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CABO-ELETRODO ENDOCARDICO BIPOLAR DE FIXAÇÃO ATIVA - 50 A 54CM, COM LIBERACAO DE ESTEROIDES, CONDICIONADO PARA USO COM RESSONÂNCIA MAGNÉTICA.  ESTERIL, APIROGENICO, EMBALAGEM INDIVIDUAL, ROTULO COM DADOS DE IDENTIFICACAO,  PROCEDENCIA, DATA DE ESTERILIZAÇÃO, VENCIMENTO, LOTE, REFERENCIA, SERIE, RG. ANVISA /M S - MEMORIAL DESCRITIVO. </w:t>
            </w:r>
          </w:p>
        </w:tc>
        <w:tc>
          <w:tcPr>
            <w:tcW w:w="0" w:type="auto"/>
            <w:shd w:val="clear" w:color="auto" w:fill="auto"/>
          </w:tcPr>
          <w:p w14:paraId="1AAC287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64050496</w:t>
            </w:r>
          </w:p>
        </w:tc>
        <w:tc>
          <w:tcPr>
            <w:tcW w:w="0" w:type="auto"/>
            <w:shd w:val="clear" w:color="auto" w:fill="auto"/>
          </w:tcPr>
          <w:p w14:paraId="59986498"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3210774</w:t>
            </w:r>
          </w:p>
        </w:tc>
        <w:tc>
          <w:tcPr>
            <w:tcW w:w="0" w:type="auto"/>
            <w:shd w:val="clear" w:color="auto" w:fill="auto"/>
          </w:tcPr>
          <w:p w14:paraId="46580A7D"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438332</w:t>
            </w:r>
          </w:p>
        </w:tc>
        <w:tc>
          <w:tcPr>
            <w:tcW w:w="0" w:type="auto"/>
            <w:shd w:val="clear" w:color="auto" w:fill="auto"/>
          </w:tcPr>
          <w:p w14:paraId="3A972D2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54AB5561"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1.140,0000</w:t>
            </w:r>
          </w:p>
        </w:tc>
      </w:tr>
      <w:tr w:rsidR="00CF43C6" w:rsidRPr="00016F66" w14:paraId="5006C455" w14:textId="77777777" w:rsidTr="00892DBB">
        <w:tc>
          <w:tcPr>
            <w:tcW w:w="0" w:type="auto"/>
            <w:shd w:val="clear" w:color="auto" w:fill="auto"/>
          </w:tcPr>
          <w:p w14:paraId="6ACD047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3</w:t>
            </w:r>
          </w:p>
        </w:tc>
        <w:tc>
          <w:tcPr>
            <w:tcW w:w="0" w:type="auto"/>
            <w:shd w:val="clear" w:color="auto" w:fill="auto"/>
          </w:tcPr>
          <w:p w14:paraId="5631972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CABO-ELETRODO ENDOCARDICO BIPOLAR DE FIXAÇÃO ATIVA - 58 A 60 CM, COM LIBERACAO DE ESTEROIDES, CONDICIONADO PARA USO COM RESSONÂNCIA MAGNÉTICA.  ESTERIL, APIROGENICO, EMBALAGEM INDIVIDUAL, ROTULO COM DADOS DE IDENTIFICACAO,  PROCEDENCIA, DATA DE  IDENTIFICACAO, ESTERILIZAÇÃO, VENCIMENTO, LOTE, REFERENCIA, SERIE, RG. ANVISA /M S - MEMORIAL DESCRITIVO. </w:t>
            </w:r>
          </w:p>
        </w:tc>
        <w:tc>
          <w:tcPr>
            <w:tcW w:w="0" w:type="auto"/>
            <w:shd w:val="clear" w:color="auto" w:fill="auto"/>
          </w:tcPr>
          <w:p w14:paraId="477FD2E3"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64050498</w:t>
            </w:r>
          </w:p>
        </w:tc>
        <w:tc>
          <w:tcPr>
            <w:tcW w:w="0" w:type="auto"/>
            <w:shd w:val="clear" w:color="auto" w:fill="auto"/>
          </w:tcPr>
          <w:p w14:paraId="0DCA18A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4289579</w:t>
            </w:r>
          </w:p>
        </w:tc>
        <w:tc>
          <w:tcPr>
            <w:tcW w:w="0" w:type="auto"/>
            <w:shd w:val="clear" w:color="auto" w:fill="auto"/>
          </w:tcPr>
          <w:p w14:paraId="1D20450A"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438332</w:t>
            </w:r>
          </w:p>
        </w:tc>
        <w:tc>
          <w:tcPr>
            <w:tcW w:w="0" w:type="auto"/>
            <w:shd w:val="clear" w:color="auto" w:fill="auto"/>
          </w:tcPr>
          <w:p w14:paraId="7A0554F7"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39997AB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1.002,0000</w:t>
            </w:r>
          </w:p>
        </w:tc>
      </w:tr>
      <w:tr w:rsidR="00CF43C6" w:rsidRPr="00016F66" w14:paraId="6990EE80" w14:textId="77777777" w:rsidTr="00892DBB">
        <w:tc>
          <w:tcPr>
            <w:tcW w:w="0" w:type="auto"/>
            <w:shd w:val="clear" w:color="auto" w:fill="auto"/>
          </w:tcPr>
          <w:p w14:paraId="2EA6CDA4"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w:t>
            </w:r>
          </w:p>
        </w:tc>
        <w:tc>
          <w:tcPr>
            <w:tcW w:w="0" w:type="auto"/>
            <w:shd w:val="clear" w:color="auto" w:fill="auto"/>
          </w:tcPr>
          <w:p w14:paraId="502BE17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CABO-ELETRODO EM SILICONE OU POLIURETANO, PARA MARCA PASSO DEFINITIVO PARA ESTIMULAÇÃO VENTRICULAR ESQUERDA PELO SEIO CORONÁRIO "OVER THE WIRE", BIPOLAR, FIXAÇAO PASSIVA, CONEXAO IS1,  COM DIÂMETRO EXTERNO MAIOR OU IGUAL A 5F E COMPRIMENTO MAIOR QUE 70 CM, ESTERIL, APIROGENICO, EMBALAGEM INDIVIDUAL, ROTULO COM DADOS DE IDENTIFICAÇÃO,  PROCEDENCIA, DATA  DE ESTERILIZAÇÃO, VENCIMENTO,LOTE, REFERENCIA, SERIE, REG. ANVISA/ M.S – MEMORIAL DESCRITIVO</w:t>
            </w:r>
          </w:p>
        </w:tc>
        <w:tc>
          <w:tcPr>
            <w:tcW w:w="0" w:type="auto"/>
            <w:shd w:val="clear" w:color="auto" w:fill="auto"/>
          </w:tcPr>
          <w:p w14:paraId="3E75B114"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64050506</w:t>
            </w:r>
          </w:p>
        </w:tc>
        <w:tc>
          <w:tcPr>
            <w:tcW w:w="0" w:type="auto"/>
            <w:shd w:val="clear" w:color="auto" w:fill="auto"/>
          </w:tcPr>
          <w:p w14:paraId="4417291A"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4833988</w:t>
            </w:r>
          </w:p>
        </w:tc>
        <w:tc>
          <w:tcPr>
            <w:tcW w:w="0" w:type="auto"/>
            <w:shd w:val="clear" w:color="auto" w:fill="auto"/>
          </w:tcPr>
          <w:p w14:paraId="4790A64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438334</w:t>
            </w:r>
          </w:p>
        </w:tc>
        <w:tc>
          <w:tcPr>
            <w:tcW w:w="0" w:type="auto"/>
            <w:shd w:val="clear" w:color="auto" w:fill="auto"/>
          </w:tcPr>
          <w:p w14:paraId="1348F2B4"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70939A3C"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184,0000</w:t>
            </w:r>
          </w:p>
        </w:tc>
      </w:tr>
      <w:tr w:rsidR="00CF43C6" w:rsidRPr="00016F66" w14:paraId="014BF335" w14:textId="77777777" w:rsidTr="00892DBB">
        <w:tc>
          <w:tcPr>
            <w:tcW w:w="0" w:type="auto"/>
            <w:shd w:val="clear" w:color="auto" w:fill="auto"/>
          </w:tcPr>
          <w:p w14:paraId="781A8455"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5</w:t>
            </w:r>
          </w:p>
        </w:tc>
        <w:tc>
          <w:tcPr>
            <w:tcW w:w="0" w:type="auto"/>
            <w:shd w:val="clear" w:color="auto" w:fill="auto"/>
          </w:tcPr>
          <w:p w14:paraId="2C5396E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LAÇO PARA CAPTURA ENDOVASCULAR DE CORPO ESTRANHO, CONFECCIONADO EM NITINOL, ESTREMIDADE PROXIMAL COM HUB PARA CONTROLE DE TORQUE E NA EXTREMIDADE DISTAL, LAÇO TRIPLO PREFORMADO COM DIÂMETRO DA ALÇA DE 27 MM A 45 MM, COMPRIMENTO DE 100 A 120 CM E MARCA RADIOPACA NA PONTA DISTAL. EMBALAGEM UNITARIA QUE PROMOVA BARREIRA BACTERIANA E PERMITA ABERTURA ASSEPTICA, COM DADOS DE IDENTIFICACAO, LOTE, VALIDADE, REF. DO PRODUTO E REGISTRO ANVISA.</w:t>
            </w:r>
          </w:p>
        </w:tc>
        <w:tc>
          <w:tcPr>
            <w:tcW w:w="0" w:type="auto"/>
            <w:shd w:val="clear" w:color="auto" w:fill="auto"/>
          </w:tcPr>
          <w:p w14:paraId="1DD2119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64050531</w:t>
            </w:r>
          </w:p>
        </w:tc>
        <w:tc>
          <w:tcPr>
            <w:tcW w:w="0" w:type="auto"/>
            <w:shd w:val="clear" w:color="auto" w:fill="auto"/>
          </w:tcPr>
          <w:p w14:paraId="1EF97B44"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4823010</w:t>
            </w:r>
          </w:p>
        </w:tc>
        <w:tc>
          <w:tcPr>
            <w:tcW w:w="0" w:type="auto"/>
            <w:shd w:val="clear" w:color="auto" w:fill="auto"/>
          </w:tcPr>
          <w:p w14:paraId="63FA960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427459</w:t>
            </w:r>
          </w:p>
        </w:tc>
        <w:tc>
          <w:tcPr>
            <w:tcW w:w="0" w:type="auto"/>
            <w:shd w:val="clear" w:color="auto" w:fill="auto"/>
          </w:tcPr>
          <w:p w14:paraId="1F5A587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6800C9D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2,0000</w:t>
            </w:r>
          </w:p>
        </w:tc>
      </w:tr>
      <w:tr w:rsidR="00CF43C6" w:rsidRPr="00016F66" w14:paraId="0BFECBB5" w14:textId="77777777" w:rsidTr="00892DBB">
        <w:tc>
          <w:tcPr>
            <w:tcW w:w="0" w:type="auto"/>
            <w:shd w:val="clear" w:color="auto" w:fill="auto"/>
          </w:tcPr>
          <w:p w14:paraId="59BDF14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w:t>
            </w:r>
          </w:p>
        </w:tc>
        <w:tc>
          <w:tcPr>
            <w:tcW w:w="0" w:type="auto"/>
            <w:shd w:val="clear" w:color="auto" w:fill="auto"/>
          </w:tcPr>
          <w:p w14:paraId="66DDED0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STENT CORONARIO DE PLATAFORMA METÁLICA, RECOBERTO COM FARMACO ANTI PROLIFERATIVOS DA CLASSE MTOR (SIROLIMUS, EVEROLIMUS, ZOTAROLIMUS, BIOLIMUS) 2,5 X 48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6ADB591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64070383</w:t>
            </w:r>
          </w:p>
        </w:tc>
        <w:tc>
          <w:tcPr>
            <w:tcW w:w="0" w:type="auto"/>
            <w:shd w:val="clear" w:color="auto" w:fill="auto"/>
          </w:tcPr>
          <w:p w14:paraId="7BF4E978"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5499259</w:t>
            </w:r>
          </w:p>
        </w:tc>
        <w:tc>
          <w:tcPr>
            <w:tcW w:w="0" w:type="auto"/>
            <w:shd w:val="clear" w:color="auto" w:fill="auto"/>
          </w:tcPr>
          <w:p w14:paraId="7DAD8A04"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615674</w:t>
            </w:r>
          </w:p>
        </w:tc>
        <w:tc>
          <w:tcPr>
            <w:tcW w:w="0" w:type="auto"/>
            <w:shd w:val="clear" w:color="auto" w:fill="auto"/>
          </w:tcPr>
          <w:p w14:paraId="0594AB2D"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33778A3B"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152,0000</w:t>
            </w:r>
          </w:p>
        </w:tc>
      </w:tr>
    </w:tbl>
    <w:p w14:paraId="78B5668A" w14:textId="77777777" w:rsidR="00CF43C6" w:rsidRPr="00CF43C6" w:rsidRDefault="00CF43C6" w:rsidP="00CF43C6">
      <w:pPr>
        <w:spacing w:after="724" w:line="262" w:lineRule="auto"/>
        <w:ind w:left="-5" w:hanging="10"/>
        <w:jc w:val="both"/>
        <w:rPr>
          <w:rFonts w:ascii="Calibri" w:eastAsia="Calibri" w:hAnsi="Calibri" w:cs="Calibri"/>
          <w:sz w:val="18"/>
        </w:rPr>
      </w:pPr>
    </w:p>
    <w:p w14:paraId="4D97261A" w14:textId="77777777" w:rsidR="00CF43C6" w:rsidRDefault="00CF43C6" w:rsidP="00CF43C6">
      <w:pPr>
        <w:spacing w:after="0"/>
      </w:pPr>
      <w:r>
        <w:rPr>
          <w:rFonts w:ascii="Calibri" w:eastAsia="Calibri" w:hAnsi="Calibri" w:cs="Calibri"/>
          <w:sz w:val="18"/>
        </w:rPr>
        <w:t xml:space="preserve"> </w:t>
      </w:r>
    </w:p>
    <w:p w14:paraId="3A9D8C63" w14:textId="5338DC77" w:rsidR="00CF43C6" w:rsidRDefault="00CF43C6" w:rsidP="00CF43C6">
      <w:pPr>
        <w:spacing w:after="0"/>
        <w:ind w:left="-15" w:right="-2"/>
      </w:pPr>
    </w:p>
    <w:p w14:paraId="491F7CBE" w14:textId="0F00CEDA" w:rsidR="00CF43C6" w:rsidRDefault="00CF43C6" w:rsidP="00CF43C6">
      <w:pPr>
        <w:spacing w:after="211"/>
        <w:ind w:left="-8" w:right="-1"/>
      </w:pPr>
    </w:p>
    <w:p w14:paraId="58016980" w14:textId="77777777" w:rsidR="00CF43C6" w:rsidRDefault="00CF43C6" w:rsidP="00CF43C6">
      <w:pPr>
        <w:spacing w:after="206"/>
      </w:pPr>
      <w:r>
        <w:rPr>
          <w:rFonts w:ascii="Calibri" w:eastAsia="Calibri" w:hAnsi="Calibri" w:cs="Calibri"/>
          <w:sz w:val="18"/>
        </w:rPr>
        <w:t xml:space="preserve"> </w:t>
      </w:r>
    </w:p>
    <w:p w14:paraId="49394398" w14:textId="77777777" w:rsidR="00CF43C6" w:rsidRDefault="00CF43C6" w:rsidP="00CF43C6">
      <w:pPr>
        <w:spacing w:after="678" w:line="294" w:lineRule="auto"/>
        <w:ind w:left="-5" w:hanging="10"/>
        <w:jc w:val="both"/>
      </w:pPr>
      <w:r w:rsidRPr="00CF43C6">
        <w:rPr>
          <w:rFonts w:ascii="Calibri" w:eastAsia="Calibri" w:hAnsi="Calibri" w:cs="Calibri"/>
          <w:sz w:val="18"/>
        </w:rPr>
        <w:t>O(s) item(ns) integra(m o rol de materiais básicos, fundamentais e de uso corrente nas várias unidades e rotinas hospitalares, tratando-se, portanto, de contratação de grande importância</w:t>
      </w:r>
      <w:r>
        <w:rPr>
          <w:rFonts w:ascii="Arial" w:eastAsia="Arial" w:hAnsi="Arial" w:cs="Arial"/>
          <w:sz w:val="20"/>
        </w:rPr>
        <w:t>.</w:t>
      </w:r>
    </w:p>
    <w:p w14:paraId="34E2EDDE" w14:textId="77777777" w:rsidR="00CF43C6" w:rsidRDefault="00CF43C6" w:rsidP="00CF43C6">
      <w:pPr>
        <w:pStyle w:val="Ttulo2"/>
        <w:ind w:left="-5"/>
      </w:pPr>
      <w:r>
        <w:t>3. Área requisitante</w:t>
      </w:r>
    </w:p>
    <w:tbl>
      <w:tblPr>
        <w:tblStyle w:val="TableGrid"/>
        <w:tblW w:w="11038" w:type="dxa"/>
        <w:tblInd w:w="30" w:type="dxa"/>
        <w:tblLook w:val="04A0" w:firstRow="1" w:lastRow="0" w:firstColumn="1" w:lastColumn="0" w:noHBand="0" w:noVBand="1"/>
      </w:tblPr>
      <w:tblGrid>
        <w:gridCol w:w="5504"/>
        <w:gridCol w:w="11473"/>
      </w:tblGrid>
      <w:tr w:rsidR="00CF43C6" w14:paraId="64058BCF" w14:textId="77777777" w:rsidTr="00892DBB">
        <w:trPr>
          <w:trHeight w:val="266"/>
        </w:trPr>
        <w:tc>
          <w:tcPr>
            <w:tcW w:w="5519" w:type="dxa"/>
            <w:tcBorders>
              <w:top w:val="nil"/>
              <w:left w:val="nil"/>
              <w:bottom w:val="nil"/>
              <w:right w:val="nil"/>
            </w:tcBorders>
          </w:tcPr>
          <w:p w14:paraId="00CC3AB7" w14:textId="77777777" w:rsidR="00CF43C6" w:rsidRDefault="00CF43C6" w:rsidP="00892DBB">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CF43C6" w14:paraId="183A3052" w14:textId="77777777" w:rsidTr="00892DBB">
              <w:trPr>
                <w:trHeight w:val="266"/>
              </w:trPr>
              <w:tc>
                <w:tcPr>
                  <w:tcW w:w="5504" w:type="dxa"/>
                  <w:tcBorders>
                    <w:top w:val="nil"/>
                    <w:left w:val="nil"/>
                    <w:bottom w:val="nil"/>
                    <w:right w:val="nil"/>
                  </w:tcBorders>
                  <w:shd w:val="clear" w:color="auto" w:fill="CCCCCC"/>
                </w:tcPr>
                <w:p w14:paraId="35F52286" w14:textId="77777777" w:rsidR="00CF43C6" w:rsidRDefault="00CF43C6" w:rsidP="00892DBB">
                  <w:pPr>
                    <w:jc w:val="center"/>
                  </w:pPr>
                  <w:r>
                    <w:rPr>
                      <w:rFonts w:ascii="Calibri" w:eastAsia="Calibri" w:hAnsi="Calibri" w:cs="Calibri"/>
                      <w:b/>
                      <w:sz w:val="18"/>
                    </w:rPr>
                    <w:t>Área Requisitante</w:t>
                  </w:r>
                </w:p>
              </w:tc>
            </w:tr>
          </w:tbl>
          <w:p w14:paraId="0B5C7D3A" w14:textId="77777777" w:rsidR="00CF43C6" w:rsidRDefault="00CF43C6" w:rsidP="00892DBB"/>
        </w:tc>
        <w:tc>
          <w:tcPr>
            <w:tcW w:w="5519" w:type="dxa"/>
            <w:tcBorders>
              <w:top w:val="nil"/>
              <w:left w:val="nil"/>
              <w:bottom w:val="nil"/>
              <w:right w:val="nil"/>
            </w:tcBorders>
          </w:tcPr>
          <w:p w14:paraId="763CDFD3" w14:textId="77777777" w:rsidR="00CF43C6" w:rsidRDefault="00CF43C6" w:rsidP="00892DBB">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CF43C6" w14:paraId="41E33944" w14:textId="77777777" w:rsidTr="00892DBB">
              <w:trPr>
                <w:trHeight w:val="266"/>
              </w:trPr>
              <w:tc>
                <w:tcPr>
                  <w:tcW w:w="5504" w:type="dxa"/>
                  <w:tcBorders>
                    <w:top w:val="nil"/>
                    <w:left w:val="nil"/>
                    <w:bottom w:val="nil"/>
                    <w:right w:val="nil"/>
                  </w:tcBorders>
                  <w:shd w:val="clear" w:color="auto" w:fill="CCCCCC"/>
                </w:tcPr>
                <w:p w14:paraId="1863A5FA" w14:textId="77777777" w:rsidR="00CF43C6" w:rsidRDefault="00CF43C6" w:rsidP="00892DBB">
                  <w:pPr>
                    <w:ind w:right="1"/>
                    <w:jc w:val="center"/>
                  </w:pPr>
                  <w:r>
                    <w:rPr>
                      <w:rFonts w:ascii="Calibri" w:eastAsia="Calibri" w:hAnsi="Calibri" w:cs="Calibri"/>
                      <w:b/>
                      <w:sz w:val="18"/>
                    </w:rPr>
                    <w:t>Responsável</w:t>
                  </w:r>
                </w:p>
              </w:tc>
            </w:tr>
          </w:tbl>
          <w:p w14:paraId="4518D08D" w14:textId="77777777" w:rsidR="00CF43C6" w:rsidRDefault="00CF43C6" w:rsidP="00892DBB"/>
        </w:tc>
      </w:tr>
    </w:tbl>
    <w:p w14:paraId="43D17531" w14:textId="0B855181" w:rsidR="00CF43C6" w:rsidRDefault="00CF43C6" w:rsidP="00CF43C6">
      <w:pPr>
        <w:tabs>
          <w:tab w:val="center" w:pos="5859"/>
        </w:tabs>
        <w:spacing w:after="803"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INCOR</w:t>
      </w:r>
    </w:p>
    <w:p w14:paraId="5589AF58" w14:textId="77777777" w:rsidR="00CF43C6" w:rsidRDefault="00CF43C6" w:rsidP="00CF43C6">
      <w:pPr>
        <w:pStyle w:val="Ttulo2"/>
        <w:spacing w:after="200"/>
        <w:ind w:left="-5"/>
      </w:pPr>
      <w:r>
        <w:t>4. Descrição dos Requisitos da Contratação</w:t>
      </w:r>
    </w:p>
    <w:p w14:paraId="1E1894F1" w14:textId="72BEC0BF" w:rsidR="00CF43C6" w:rsidRDefault="00CF43C6" w:rsidP="00CF43C6">
      <w:pPr>
        <w:pStyle w:val="Ttulo3"/>
        <w:ind w:left="55" w:right="1"/>
        <w:jc w:val="left"/>
      </w:pPr>
      <w:r>
        <w:t>Comprovação de registro do objeto licitado concedido pelo órgão sanitário competente do Ministério da Saúde;</w:t>
      </w:r>
    </w:p>
    <w:p w14:paraId="3016B074" w14:textId="77777777" w:rsidR="00CF43C6" w:rsidRDefault="00CF43C6" w:rsidP="00CF43C6">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717C0FE1" w14:textId="77777777" w:rsidR="00CF43C6" w:rsidRDefault="00CF43C6" w:rsidP="00CF43C6">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3F7A1E5A" w14:textId="77777777" w:rsidR="00CF43C6" w:rsidRDefault="00CF43C6" w:rsidP="00CF43C6">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AEB4706" w14:textId="77777777" w:rsidR="00CF43C6" w:rsidRDefault="00CF43C6" w:rsidP="00CF43C6">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3F109356" w14:textId="77777777" w:rsidR="00CF43C6" w:rsidRDefault="00CF43C6" w:rsidP="00CF43C6">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79F12221" w14:textId="77777777" w:rsidR="00CF43C6" w:rsidRDefault="00CF43C6" w:rsidP="00CF43C6">
      <w:pPr>
        <w:spacing w:after="205"/>
        <w:ind w:left="135"/>
      </w:pPr>
      <w:r>
        <w:rPr>
          <w:rFonts w:ascii="Calibri" w:eastAsia="Calibri" w:hAnsi="Calibri" w:cs="Calibri"/>
          <w:sz w:val="18"/>
        </w:rPr>
        <w:t xml:space="preserve"> </w:t>
      </w:r>
    </w:p>
    <w:p w14:paraId="32B74EAA" w14:textId="77777777" w:rsidR="00CF43C6" w:rsidRDefault="00CF43C6" w:rsidP="00CF43C6">
      <w:pPr>
        <w:pStyle w:val="Ttulo3"/>
        <w:ind w:left="145"/>
        <w:jc w:val="left"/>
      </w:pPr>
      <w:r>
        <w:t>SUSTENTABILIDADE</w:t>
      </w:r>
    </w:p>
    <w:p w14:paraId="3D51A135" w14:textId="77777777" w:rsidR="00CF43C6" w:rsidRDefault="00CF43C6" w:rsidP="00CF43C6">
      <w:pPr>
        <w:spacing w:after="199"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 8.077, de 2013.</w:t>
      </w:r>
    </w:p>
    <w:p w14:paraId="7FA232BC" w14:textId="77777777" w:rsidR="00CF43C6" w:rsidRDefault="00CF43C6" w:rsidP="00CF43C6">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0C815740" w14:textId="77777777" w:rsidR="00CF43C6" w:rsidRDefault="00CF43C6" w:rsidP="00CF43C6">
      <w:pPr>
        <w:spacing w:after="205"/>
        <w:ind w:left="60"/>
      </w:pPr>
      <w:r>
        <w:rPr>
          <w:rFonts w:ascii="Calibri" w:eastAsia="Calibri" w:hAnsi="Calibri" w:cs="Calibri"/>
          <w:sz w:val="18"/>
        </w:rPr>
        <w:t xml:space="preserve"> </w:t>
      </w:r>
    </w:p>
    <w:p w14:paraId="58FCFCF4" w14:textId="77777777" w:rsidR="00CF43C6" w:rsidRDefault="00CF43C6" w:rsidP="00CF43C6">
      <w:pPr>
        <w:pStyle w:val="Ttulo3"/>
        <w:ind w:left="55"/>
        <w:jc w:val="left"/>
      </w:pPr>
      <w:r>
        <w:t xml:space="preserve">GARANTIA DA CONTRATAÇÃO </w:t>
      </w:r>
    </w:p>
    <w:p w14:paraId="7C80FA26" w14:textId="77777777" w:rsidR="00CF43C6" w:rsidRDefault="00CF43C6" w:rsidP="00CF43C6">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7B097804" w14:textId="77777777" w:rsidR="00CF43C6" w:rsidRDefault="00CF43C6" w:rsidP="00CF43C6">
      <w:pPr>
        <w:pStyle w:val="Ttulo2"/>
        <w:ind w:left="-5" w:firstLine="5"/>
      </w:pPr>
      <w:r>
        <w:t>5. Levantamento de Mercado</w:t>
      </w:r>
    </w:p>
    <w:p w14:paraId="354E272B" w14:textId="77777777" w:rsidR="00CF43C6" w:rsidRDefault="00CF43C6" w:rsidP="00CF43C6">
      <w:pPr>
        <w:spacing w:after="230"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2415DE3" w14:textId="77777777" w:rsidR="00CF43C6" w:rsidRDefault="00CF43C6" w:rsidP="00CF43C6">
      <w:pPr>
        <w:spacing w:after="724" w:line="262" w:lineRule="auto"/>
        <w:ind w:left="-5" w:hanging="10"/>
        <w:jc w:val="both"/>
      </w:pPr>
      <w:r>
        <w:rPr>
          <w:rFonts w:ascii="Calibri" w:eastAsia="Calibri" w:hAnsi="Calibri" w:cs="Calibri"/>
          <w:b/>
          <w:sz w:val="18"/>
        </w:rPr>
        <w:t xml:space="preserve">Item 1 - </w:t>
      </w:r>
      <w:r>
        <w:rPr>
          <w:rFonts w:ascii="Calibri" w:eastAsia="Calibri" w:hAnsi="Calibri" w:cs="Calibri"/>
          <w:sz w:val="18"/>
        </w:rPr>
        <w:t xml:space="preserve">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06</w:t>
      </w:r>
      <w:r>
        <w:rPr>
          <w:rFonts w:ascii="Calibri" w:eastAsia="Calibri" w:hAnsi="Calibri" w:cs="Calibri"/>
          <w:sz w:val="18"/>
        </w:rPr>
        <w:t xml:space="preserve"> anos, os itens foram registrados pela empresa </w:t>
      </w:r>
      <w:r>
        <w:rPr>
          <w:rFonts w:ascii="Calibri" w:eastAsia="Calibri" w:hAnsi="Calibri" w:cs="Calibri"/>
          <w:b/>
          <w:sz w:val="18"/>
        </w:rPr>
        <w:t>BRAILE BIOMÉDICA INDÚSTRIA COMÉRCIO E REPRESENTAÇÕES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70BB88F5" w14:textId="77777777" w:rsidR="00CF43C6" w:rsidRDefault="00CF43C6" w:rsidP="00CF43C6">
      <w:pPr>
        <w:pStyle w:val="Ttulo2"/>
        <w:spacing w:after="144"/>
        <w:ind w:left="-5" w:firstLine="5"/>
      </w:pPr>
      <w:r>
        <w:t>6. Descrição da solução como um todo</w:t>
      </w:r>
    </w:p>
    <w:p w14:paraId="65820162" w14:textId="77777777" w:rsidR="00CF43C6" w:rsidRPr="00CF43C6" w:rsidRDefault="00CF43C6" w:rsidP="00CF43C6">
      <w:pPr>
        <w:spacing w:after="166" w:line="294" w:lineRule="auto"/>
        <w:ind w:left="-5" w:hanging="10"/>
        <w:jc w:val="both"/>
        <w:rPr>
          <w:rFonts w:ascii="Calibri" w:eastAsia="Calibri" w:hAnsi="Calibri" w:cs="Calibri"/>
          <w:sz w:val="18"/>
        </w:rPr>
      </w:pPr>
      <w:r w:rsidRPr="00CF43C6">
        <w:rPr>
          <w:rFonts w:ascii="Calibri" w:eastAsia="Calibri" w:hAnsi="Calibri" w:cs="Calibri"/>
          <w:sz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77BF979"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7A1E6DDF" w14:textId="77777777" w:rsidR="00CF43C6" w:rsidRPr="00CF43C6" w:rsidRDefault="00CF43C6" w:rsidP="00CF43C6">
      <w:pPr>
        <w:spacing w:after="163" w:line="269" w:lineRule="auto"/>
        <w:rPr>
          <w:rFonts w:ascii="Calibri" w:eastAsia="Calibri" w:hAnsi="Calibri" w:cs="Calibri"/>
          <w:sz w:val="18"/>
        </w:rPr>
      </w:pPr>
      <w:r w:rsidRPr="00CF43C6">
        <w:rPr>
          <w:rFonts w:ascii="Calibri" w:eastAsia="Calibri" w:hAnsi="Calibri" w:cs="Calibri"/>
          <w:sz w:val="18"/>
        </w:rPr>
        <w:t>Visa substituir atual ata de registro de preço, conforme histórico de processos vigentes, com validade de 12 meses.</w:t>
      </w:r>
    </w:p>
    <w:p w14:paraId="7C69F8D2"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087B9763" w14:textId="77777777" w:rsidR="00CF43C6" w:rsidRPr="00CF43C6" w:rsidRDefault="00CF43C6" w:rsidP="00CF43C6">
      <w:pPr>
        <w:spacing w:after="166" w:line="294" w:lineRule="auto"/>
        <w:ind w:left="-5" w:hanging="10"/>
        <w:jc w:val="both"/>
        <w:rPr>
          <w:rFonts w:ascii="Calibri" w:eastAsia="Calibri" w:hAnsi="Calibri" w:cs="Calibri"/>
          <w:sz w:val="18"/>
        </w:rPr>
      </w:pPr>
      <w:r w:rsidRPr="00CF43C6">
        <w:rPr>
          <w:rFonts w:ascii="Calibri" w:eastAsia="Calibri" w:hAnsi="Calibri" w:cs="Calibri"/>
          <w:sz w:val="18"/>
        </w:rPr>
        <w:t>Os fornecedores que assinarem a Ata de Registro de Preços estarão obrigados a celebrar as contratações.</w:t>
      </w:r>
    </w:p>
    <w:p w14:paraId="086B77A0"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1DD8F39E" w14:textId="77777777" w:rsidR="00CF43C6" w:rsidRPr="00CF43C6" w:rsidRDefault="00CF43C6" w:rsidP="00CF43C6">
      <w:pPr>
        <w:spacing w:after="166" w:line="294" w:lineRule="auto"/>
        <w:ind w:left="-5" w:hanging="10"/>
        <w:jc w:val="both"/>
        <w:rPr>
          <w:rFonts w:ascii="Calibri" w:eastAsia="Calibri" w:hAnsi="Calibri" w:cs="Calibri"/>
          <w:sz w:val="18"/>
        </w:rPr>
      </w:pPr>
      <w:r w:rsidRPr="00CF43C6">
        <w:rPr>
          <w:rFonts w:ascii="Calibri" w:eastAsia="Calibri" w:hAnsi="Calibri" w:cs="Calibri"/>
          <w:sz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2706BA9C"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4831ADB7" w14:textId="77777777" w:rsidR="00CF43C6" w:rsidRPr="00CF43C6" w:rsidRDefault="00CF43C6" w:rsidP="00CF43C6">
      <w:pPr>
        <w:spacing w:after="166" w:line="294" w:lineRule="auto"/>
        <w:ind w:left="-5" w:hanging="10"/>
        <w:jc w:val="both"/>
        <w:rPr>
          <w:rFonts w:ascii="Calibri" w:eastAsia="Calibri" w:hAnsi="Calibri" w:cs="Calibri"/>
          <w:sz w:val="18"/>
        </w:rPr>
      </w:pPr>
      <w:r w:rsidRPr="00CF43C6">
        <w:rPr>
          <w:rFonts w:ascii="Calibri" w:eastAsia="Calibri" w:hAnsi="Calibri" w:cs="Calibri"/>
          <w:sz w:val="18"/>
        </w:rPr>
        <w:t>As contratações decorrentes da Ata de Registro de Preços serão formalizadas mediante a emissão de nota de empenho.</w:t>
      </w:r>
    </w:p>
    <w:p w14:paraId="34E2246A"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629BD5AA" w14:textId="77777777" w:rsidR="00CF43C6" w:rsidRPr="00CF43C6" w:rsidRDefault="00CF43C6" w:rsidP="00CF43C6">
      <w:pPr>
        <w:spacing w:after="166" w:line="294" w:lineRule="auto"/>
        <w:ind w:left="-5" w:hanging="10"/>
        <w:jc w:val="both"/>
        <w:rPr>
          <w:rFonts w:ascii="Calibri" w:eastAsia="Calibri" w:hAnsi="Calibri" w:cs="Calibri"/>
          <w:sz w:val="18"/>
        </w:rPr>
      </w:pPr>
      <w:r w:rsidRPr="00CF43C6">
        <w:rPr>
          <w:rFonts w:ascii="Calibri" w:eastAsia="Calibri" w:hAnsi="Calibri" w:cs="Calibri"/>
          <w:sz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0F60CED3" w14:textId="77777777" w:rsidR="00CF43C6" w:rsidRDefault="00CF43C6" w:rsidP="00CF43C6">
      <w:pPr>
        <w:pStyle w:val="Ttulo2"/>
        <w:ind w:left="-5" w:firstLine="5"/>
      </w:pPr>
      <w:r>
        <w:t>7. Estimativa das Quantidades a serem Contratadas</w:t>
      </w:r>
    </w:p>
    <w:p w14:paraId="0FEB35FE" w14:textId="77777777" w:rsidR="00CF43C6" w:rsidRDefault="00CF43C6" w:rsidP="00CF43C6">
      <w:pPr>
        <w:spacing w:after="724"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4D8313BC" w14:textId="77777777" w:rsidR="00CF43C6" w:rsidRDefault="00CF43C6" w:rsidP="00CF43C6">
      <w:pPr>
        <w:pStyle w:val="Ttulo2"/>
        <w:spacing w:after="144"/>
        <w:ind w:left="-5" w:firstLine="5"/>
      </w:pPr>
      <w:r>
        <w:t>8. Estimativa do Valor da Contratação</w:t>
      </w:r>
    </w:p>
    <w:p w14:paraId="3898F18F" w14:textId="77777777" w:rsidR="00CF43C6" w:rsidRPr="00CF43C6" w:rsidRDefault="00CF43C6" w:rsidP="00CF43C6">
      <w:pPr>
        <w:spacing w:after="202" w:line="294" w:lineRule="auto"/>
        <w:ind w:left="-5" w:hanging="10"/>
        <w:jc w:val="both"/>
        <w:rPr>
          <w:rFonts w:ascii="Calibri" w:eastAsia="Calibri" w:hAnsi="Calibri" w:cs="Calibri"/>
          <w:sz w:val="18"/>
        </w:rPr>
      </w:pPr>
      <w:r w:rsidRPr="00CF43C6">
        <w:rPr>
          <w:rFonts w:ascii="Calibri" w:eastAsia="Calibri" w:hAnsi="Calibri" w:cs="Calibri"/>
          <w:sz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5E77C1C1" w14:textId="77777777" w:rsidR="00CF43C6" w:rsidRPr="00CF43C6" w:rsidRDefault="00CF43C6" w:rsidP="00CF43C6">
      <w:pPr>
        <w:spacing w:after="166" w:line="294" w:lineRule="auto"/>
        <w:ind w:left="-5" w:hanging="10"/>
        <w:jc w:val="both"/>
        <w:rPr>
          <w:rFonts w:ascii="Calibri" w:eastAsia="Calibri" w:hAnsi="Calibri" w:cs="Calibri"/>
          <w:sz w:val="18"/>
        </w:rPr>
      </w:pPr>
      <w:r w:rsidRPr="00CF43C6">
        <w:rPr>
          <w:rFonts w:ascii="Calibri" w:eastAsia="Calibri" w:hAnsi="Calibri" w:cs="Calibri"/>
          <w:sz w:val="18"/>
        </w:rPr>
        <w:t>As vantagens do orçamento sigiloso são inúmeras, dentre elas pontuamos as seguintes:</w:t>
      </w:r>
    </w:p>
    <w:p w14:paraId="3350FBE8"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44DCB13F" w14:textId="77777777" w:rsidR="00CF43C6" w:rsidRPr="00CF43C6" w:rsidRDefault="00CF43C6" w:rsidP="00CF43C6">
      <w:pPr>
        <w:numPr>
          <w:ilvl w:val="0"/>
          <w:numId w:val="42"/>
        </w:numPr>
        <w:spacing w:after="166" w:line="294" w:lineRule="auto"/>
        <w:ind w:hanging="234"/>
        <w:jc w:val="both"/>
        <w:rPr>
          <w:rFonts w:ascii="Calibri" w:eastAsia="Calibri" w:hAnsi="Calibri" w:cs="Calibri"/>
          <w:sz w:val="18"/>
        </w:rPr>
      </w:pPr>
      <w:r w:rsidRPr="00CF43C6">
        <w:rPr>
          <w:rFonts w:ascii="Calibri" w:eastAsia="Calibri" w:hAnsi="Calibri" w:cs="Calibri"/>
          <w:sz w:val="18"/>
        </w:rPr>
        <w:t>busca diminuir a assimetria de informações entre a administração e o licitante e, dentre podemos citar:</w:t>
      </w:r>
    </w:p>
    <w:p w14:paraId="6188A00B"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51709DE3" w14:textId="77777777" w:rsidR="00CF43C6" w:rsidRPr="00CF43C6" w:rsidRDefault="00CF43C6" w:rsidP="00CF43C6">
      <w:pPr>
        <w:numPr>
          <w:ilvl w:val="0"/>
          <w:numId w:val="42"/>
        </w:numPr>
        <w:spacing w:after="166" w:line="294" w:lineRule="auto"/>
        <w:ind w:hanging="234"/>
        <w:jc w:val="both"/>
        <w:rPr>
          <w:rFonts w:ascii="Calibri" w:eastAsia="Calibri" w:hAnsi="Calibri" w:cs="Calibri"/>
          <w:sz w:val="18"/>
        </w:rPr>
      </w:pPr>
      <w:r w:rsidRPr="00CF43C6">
        <w:rPr>
          <w:rFonts w:ascii="Calibri" w:eastAsia="Calibri" w:hAnsi="Calibri" w:cs="Calibri"/>
          <w:sz w:val="18"/>
        </w:rPr>
        <w:t>estimula os licitantes a apresentarem propostas reais de preços, de acordo com os seus custos efetivos;</w:t>
      </w:r>
    </w:p>
    <w:p w14:paraId="6865E9C6" w14:textId="77777777" w:rsidR="00CF43C6" w:rsidRPr="00CF43C6" w:rsidRDefault="00CF43C6" w:rsidP="00CF43C6">
      <w:pPr>
        <w:spacing w:after="235"/>
        <w:rPr>
          <w:rFonts w:ascii="Calibri" w:eastAsia="Calibri" w:hAnsi="Calibri" w:cs="Calibri"/>
          <w:sz w:val="18"/>
        </w:rPr>
      </w:pPr>
      <w:r>
        <w:rPr>
          <w:rFonts w:ascii="Calibri" w:eastAsia="Calibri" w:hAnsi="Calibri" w:cs="Calibri"/>
          <w:sz w:val="18"/>
        </w:rPr>
        <w:t xml:space="preserve"> </w:t>
      </w:r>
    </w:p>
    <w:p w14:paraId="28C648BE" w14:textId="77777777" w:rsidR="00CF43C6" w:rsidRPr="00CF43C6" w:rsidRDefault="00CF43C6" w:rsidP="00CF43C6">
      <w:pPr>
        <w:numPr>
          <w:ilvl w:val="0"/>
          <w:numId w:val="42"/>
        </w:numPr>
        <w:spacing w:after="166" w:line="294" w:lineRule="auto"/>
        <w:ind w:hanging="234"/>
        <w:jc w:val="both"/>
        <w:rPr>
          <w:rFonts w:ascii="Calibri" w:eastAsia="Calibri" w:hAnsi="Calibri" w:cs="Calibri"/>
          <w:sz w:val="18"/>
        </w:rPr>
      </w:pPr>
      <w:r w:rsidRPr="00CF43C6">
        <w:rPr>
          <w:rFonts w:ascii="Calibri" w:eastAsia="Calibri" w:hAnsi="Calibri" w:cs="Calibri"/>
          <w:sz w:val="18"/>
        </w:rPr>
        <w:t>dificulta a participação de empresas sem expertise, com menor capacidade de planejamento ou responsabilidade técnicana confecção das propostas; busca fazer com que os licitantes apresentem suas melhores propostas;</w:t>
      </w:r>
    </w:p>
    <w:p w14:paraId="59E16582" w14:textId="77777777" w:rsidR="00CF43C6" w:rsidRDefault="00CF43C6" w:rsidP="00CF43C6">
      <w:pPr>
        <w:spacing w:after="235"/>
      </w:pPr>
      <w:r>
        <w:rPr>
          <w:rFonts w:ascii="Calibri" w:eastAsia="Calibri" w:hAnsi="Calibri" w:cs="Calibri"/>
          <w:sz w:val="18"/>
        </w:rPr>
        <w:t xml:space="preserve"> </w:t>
      </w:r>
    </w:p>
    <w:p w14:paraId="370006D1" w14:textId="77777777" w:rsidR="00CF43C6" w:rsidRPr="00CF43C6" w:rsidRDefault="00CF43C6" w:rsidP="00CF43C6">
      <w:pPr>
        <w:spacing w:after="202" w:line="294" w:lineRule="auto"/>
        <w:ind w:left="-5" w:hanging="10"/>
        <w:jc w:val="both"/>
        <w:rPr>
          <w:rFonts w:ascii="Calibri" w:eastAsia="Calibri" w:hAnsi="Calibri" w:cs="Calibri"/>
          <w:sz w:val="18"/>
        </w:rPr>
      </w:pPr>
      <w:r w:rsidRPr="00CF43C6">
        <w:rPr>
          <w:rFonts w:ascii="Calibri" w:eastAsia="Calibri" w:hAnsi="Calibri" w:cs="Calibri"/>
          <w:sz w:val="18"/>
        </w:rPr>
        <w:t>fomenta a negociação; (v) busca evitar o conluio nas licitações, ou seja, tem por escopo principal selecionar a propostamais vantajosa para a administração.</w:t>
      </w:r>
    </w:p>
    <w:p w14:paraId="17124A8F" w14:textId="77777777" w:rsidR="00CF43C6" w:rsidRPr="00CF43C6" w:rsidRDefault="00CF43C6" w:rsidP="00CF43C6">
      <w:pPr>
        <w:spacing w:after="202" w:line="294" w:lineRule="auto"/>
        <w:ind w:left="-5" w:hanging="10"/>
        <w:jc w:val="both"/>
        <w:rPr>
          <w:rFonts w:ascii="Calibri" w:eastAsia="Calibri" w:hAnsi="Calibri" w:cs="Calibri"/>
          <w:sz w:val="18"/>
        </w:rPr>
      </w:pPr>
      <w:r>
        <w:rPr>
          <w:rFonts w:ascii="Calibri" w:eastAsia="Calibri" w:hAnsi="Calibri" w:cs="Calibri"/>
          <w:sz w:val="18"/>
        </w:rPr>
        <w:t xml:space="preserve"> </w:t>
      </w:r>
    </w:p>
    <w:p w14:paraId="33C30021" w14:textId="77777777" w:rsidR="00CF43C6" w:rsidRPr="00CF43C6" w:rsidRDefault="00CF43C6" w:rsidP="00CF43C6">
      <w:pPr>
        <w:spacing w:after="202" w:line="294" w:lineRule="auto"/>
        <w:ind w:left="-5" w:hanging="10"/>
        <w:jc w:val="both"/>
        <w:rPr>
          <w:rFonts w:ascii="Calibri" w:eastAsia="Calibri" w:hAnsi="Calibri" w:cs="Calibri"/>
          <w:sz w:val="18"/>
        </w:rPr>
      </w:pPr>
      <w:r w:rsidRPr="00CF43C6">
        <w:rPr>
          <w:rFonts w:ascii="Calibri" w:eastAsia="Calibri" w:hAnsi="Calibri" w:cs="Calibri"/>
          <w:sz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AE8C3F5" w14:textId="77777777" w:rsidR="00CF43C6" w:rsidRDefault="00CF43C6" w:rsidP="00CF43C6">
      <w:pPr>
        <w:pStyle w:val="Ttulo2"/>
        <w:ind w:left="-5" w:firstLine="5"/>
      </w:pPr>
      <w:r>
        <w:t>9. Justificativa para o Parcelamento ou não da Solução</w:t>
      </w:r>
    </w:p>
    <w:p w14:paraId="2EB28345" w14:textId="77777777" w:rsidR="00CF43C6" w:rsidRPr="00CF43C6" w:rsidRDefault="00CF43C6" w:rsidP="00CF43C6">
      <w:pPr>
        <w:spacing w:after="724" w:line="262" w:lineRule="auto"/>
        <w:ind w:left="-5" w:hanging="10"/>
        <w:jc w:val="both"/>
        <w:rPr>
          <w:rFonts w:ascii="Calibri" w:eastAsia="Calibri" w:hAnsi="Calibri" w:cs="Calibri"/>
          <w:sz w:val="18"/>
        </w:rPr>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162ABCF" w14:textId="77777777" w:rsidR="00CF43C6" w:rsidRDefault="00CF43C6" w:rsidP="00CF43C6">
      <w:pPr>
        <w:spacing w:after="144"/>
        <w:ind w:left="-5" w:hanging="10"/>
      </w:pPr>
      <w:r>
        <w:rPr>
          <w:rFonts w:ascii="Calibri" w:eastAsia="Calibri" w:hAnsi="Calibri" w:cs="Calibri"/>
          <w:b/>
          <w:sz w:val="27"/>
        </w:rPr>
        <w:t>10. Contratações Correlatas e/ou Interdependentes</w:t>
      </w:r>
    </w:p>
    <w:p w14:paraId="1165F174" w14:textId="77777777" w:rsidR="00CF43C6" w:rsidRPr="00CF43C6" w:rsidRDefault="00CF43C6" w:rsidP="00CF43C6">
      <w:pPr>
        <w:spacing w:after="724" w:line="262" w:lineRule="auto"/>
        <w:ind w:left="-5" w:hanging="10"/>
        <w:jc w:val="both"/>
        <w:rPr>
          <w:rFonts w:ascii="Calibri" w:eastAsia="Calibri" w:hAnsi="Calibri" w:cs="Calibri"/>
          <w:sz w:val="18"/>
        </w:rPr>
      </w:pPr>
      <w:r w:rsidRPr="00CF43C6">
        <w:rPr>
          <w:rFonts w:ascii="Calibri" w:eastAsia="Calibri" w:hAnsi="Calibri" w:cs="Calibri"/>
          <w:sz w:val="18"/>
        </w:rPr>
        <w:t>A presente contratação não guarda interdependência ou tem correlação com outros DFDs.</w:t>
      </w:r>
    </w:p>
    <w:p w14:paraId="0EECAD09" w14:textId="77777777" w:rsidR="00CF43C6" w:rsidRDefault="00CF43C6" w:rsidP="00CF43C6">
      <w:pPr>
        <w:spacing w:after="144"/>
        <w:ind w:left="-5" w:hanging="10"/>
      </w:pPr>
      <w:r>
        <w:rPr>
          <w:rFonts w:ascii="Calibri" w:eastAsia="Calibri" w:hAnsi="Calibri" w:cs="Calibri"/>
          <w:b/>
          <w:sz w:val="27"/>
        </w:rPr>
        <w:t>11. Alinhamento entre a Contratação e o Planejamento</w:t>
      </w:r>
    </w:p>
    <w:p w14:paraId="28B6E719" w14:textId="77777777" w:rsidR="00CF43C6" w:rsidRPr="00CF43C6" w:rsidRDefault="00CF43C6" w:rsidP="00CF43C6">
      <w:pPr>
        <w:spacing w:after="724" w:line="262" w:lineRule="auto"/>
        <w:ind w:left="-5" w:hanging="10"/>
        <w:jc w:val="both"/>
        <w:rPr>
          <w:rFonts w:ascii="Calibri" w:eastAsia="Calibri" w:hAnsi="Calibri" w:cs="Calibri"/>
          <w:sz w:val="18"/>
        </w:rPr>
      </w:pPr>
      <w:r w:rsidRPr="00CF43C6">
        <w:rPr>
          <w:rFonts w:ascii="Calibri" w:eastAsia="Calibri" w:hAnsi="Calibri" w:cs="Calibri"/>
          <w:sz w:val="18"/>
        </w:rPr>
        <w:t>Os itens previstos nesta contratação estão de acordo com o planejamento da Instituição para o exercício 2026.</w:t>
      </w:r>
    </w:p>
    <w:p w14:paraId="0BCC5FBC" w14:textId="77777777" w:rsidR="00CF43C6" w:rsidRDefault="00CF43C6" w:rsidP="00CF43C6">
      <w:pPr>
        <w:pStyle w:val="Ttulo2"/>
        <w:ind w:left="-5"/>
      </w:pPr>
      <w:r>
        <w:t>12. Resultados Pretendidos</w:t>
      </w:r>
    </w:p>
    <w:p w14:paraId="3A8164DF" w14:textId="77777777" w:rsidR="00CF43C6" w:rsidRPr="00CF43C6" w:rsidRDefault="00CF43C6" w:rsidP="00CF43C6">
      <w:pPr>
        <w:spacing w:after="724" w:line="262" w:lineRule="auto"/>
        <w:ind w:left="-5" w:hanging="10"/>
        <w:jc w:val="both"/>
        <w:rPr>
          <w:rFonts w:ascii="Calibri" w:eastAsia="Calibri" w:hAnsi="Calibri" w:cs="Calibri"/>
          <w:sz w:val="18"/>
        </w:rPr>
      </w:pPr>
      <w:r w:rsidRPr="00CF43C6">
        <w:rPr>
          <w:rFonts w:ascii="Calibri" w:eastAsia="Calibri" w:hAnsi="Calibri" w:cs="Calibri"/>
          <w:sz w:val="18"/>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110793FC" w14:textId="77777777" w:rsidR="00CF43C6" w:rsidRDefault="00CF43C6" w:rsidP="00CF43C6">
      <w:pPr>
        <w:pStyle w:val="Ttulo2"/>
        <w:ind w:left="-5"/>
      </w:pPr>
      <w:r>
        <w:t>13. Providências a serem Adotadas</w:t>
      </w:r>
    </w:p>
    <w:p w14:paraId="6AC4DD45" w14:textId="77777777" w:rsidR="00CF43C6" w:rsidRDefault="00CF43C6" w:rsidP="00CF43C6">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D699F26" w14:textId="77777777" w:rsidR="00CF43C6" w:rsidRDefault="00CF43C6" w:rsidP="00CF43C6">
      <w:pPr>
        <w:pStyle w:val="Ttulo2"/>
        <w:spacing w:after="144"/>
        <w:ind w:left="-5"/>
      </w:pPr>
      <w:r>
        <w:t>14. Possíveis Impactos Ambientais</w:t>
      </w:r>
    </w:p>
    <w:p w14:paraId="780B2AAD" w14:textId="77777777" w:rsidR="00CF43C6" w:rsidRDefault="00CF43C6" w:rsidP="00CF43C6">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5F711FB0" w14:textId="77777777" w:rsidR="00CF43C6" w:rsidRDefault="00CF43C6" w:rsidP="00CF43C6">
      <w:pPr>
        <w:spacing w:after="635"/>
        <w:ind w:left="60"/>
      </w:pPr>
      <w:r>
        <w:rPr>
          <w:rFonts w:ascii="Calibri" w:eastAsia="Calibri" w:hAnsi="Calibri" w:cs="Calibri"/>
          <w:b/>
          <w:sz w:val="27"/>
        </w:rPr>
        <w:t xml:space="preserve"> </w:t>
      </w:r>
    </w:p>
    <w:p w14:paraId="11D9920F" w14:textId="77777777" w:rsidR="00CF43C6" w:rsidRDefault="00CF43C6" w:rsidP="00CF43C6">
      <w:pPr>
        <w:pStyle w:val="Ttulo2"/>
        <w:ind w:left="-5"/>
      </w:pPr>
      <w:r>
        <w:t>15. Equipe de apoio pregão</w:t>
      </w:r>
    </w:p>
    <w:p w14:paraId="62C50B3C" w14:textId="77777777" w:rsidR="00CF43C6" w:rsidRDefault="00CF43C6" w:rsidP="00CF43C6">
      <w:pPr>
        <w:spacing w:after="194" w:line="262" w:lineRule="auto"/>
        <w:ind w:left="-5" w:hanging="10"/>
        <w:jc w:val="both"/>
      </w:pPr>
      <w:r>
        <w:rPr>
          <w:rFonts w:ascii="Calibri" w:eastAsia="Calibri" w:hAnsi="Calibri" w:cs="Calibri"/>
          <w:sz w:val="18"/>
        </w:rPr>
        <w:t>Equipe:  GTAM</w:t>
      </w:r>
    </w:p>
    <w:p w14:paraId="3C4CE912" w14:textId="77777777" w:rsidR="00CF43C6" w:rsidRDefault="00CF43C6" w:rsidP="00CF43C6">
      <w:pPr>
        <w:spacing w:after="724" w:line="262" w:lineRule="auto"/>
        <w:ind w:left="-5" w:hanging="10"/>
        <w:jc w:val="both"/>
      </w:pPr>
      <w:r>
        <w:rPr>
          <w:rFonts w:ascii="Calibri" w:eastAsia="Calibri" w:hAnsi="Calibri" w:cs="Calibri"/>
          <w:sz w:val="18"/>
        </w:rPr>
        <w:t>Elizete/Eliane/Alice do INCOR</w:t>
      </w:r>
    </w:p>
    <w:p w14:paraId="6D961D12" w14:textId="77777777" w:rsidR="00CF43C6" w:rsidRDefault="00CF43C6" w:rsidP="00CF43C6">
      <w:pPr>
        <w:pStyle w:val="Ttulo2"/>
        <w:spacing w:after="150"/>
        <w:ind w:left="-5"/>
      </w:pPr>
      <w:r>
        <w:t>16. Responsáveis</w:t>
      </w:r>
    </w:p>
    <w:p w14:paraId="32E62AF5" w14:textId="77777777" w:rsidR="00CF43C6" w:rsidRDefault="00CF43C6" w:rsidP="00CF43C6">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430AD6BD" w14:textId="77777777" w:rsidR="00CF43C6" w:rsidRDefault="00CF43C6" w:rsidP="00CF43C6">
      <w:pPr>
        <w:spacing w:after="54"/>
        <w:ind w:right="7"/>
        <w:jc w:val="center"/>
      </w:pPr>
      <w:r>
        <w:rPr>
          <w:rFonts w:ascii="Calibri" w:eastAsia="Calibri" w:hAnsi="Calibri" w:cs="Calibri"/>
          <w:sz w:val="18"/>
        </w:rPr>
        <w:t xml:space="preserve"> </w:t>
      </w:r>
    </w:p>
    <w:p w14:paraId="11DCF36B" w14:textId="77777777" w:rsidR="00CF43C6" w:rsidRDefault="00CF43C6" w:rsidP="00CF43C6">
      <w:pPr>
        <w:spacing w:after="54"/>
        <w:ind w:right="7"/>
        <w:jc w:val="center"/>
      </w:pPr>
      <w:r>
        <w:rPr>
          <w:rFonts w:ascii="Calibri" w:eastAsia="Calibri" w:hAnsi="Calibri" w:cs="Calibri"/>
          <w:sz w:val="18"/>
        </w:rPr>
        <w:t xml:space="preserve"> </w:t>
      </w:r>
    </w:p>
    <w:p w14:paraId="647312C8" w14:textId="77777777" w:rsidR="00CF43C6" w:rsidRDefault="00CF43C6" w:rsidP="00CF43C6">
      <w:pPr>
        <w:spacing w:after="54"/>
        <w:ind w:right="7"/>
        <w:jc w:val="center"/>
      </w:pPr>
      <w:r>
        <w:rPr>
          <w:rFonts w:ascii="Calibri" w:eastAsia="Calibri" w:hAnsi="Calibri" w:cs="Calibri"/>
          <w:sz w:val="18"/>
        </w:rPr>
        <w:t xml:space="preserve"> </w:t>
      </w:r>
    </w:p>
    <w:p w14:paraId="2DA4645D" w14:textId="77777777" w:rsidR="00CF43C6" w:rsidRDefault="00CF43C6" w:rsidP="00CF43C6">
      <w:pPr>
        <w:spacing w:after="95"/>
        <w:ind w:right="7"/>
        <w:jc w:val="center"/>
      </w:pPr>
      <w:r>
        <w:rPr>
          <w:rFonts w:ascii="Calibri" w:eastAsia="Calibri" w:hAnsi="Calibri" w:cs="Calibri"/>
          <w:sz w:val="18"/>
        </w:rPr>
        <w:t xml:space="preserve"> </w:t>
      </w:r>
    </w:p>
    <w:p w14:paraId="16AB183B" w14:textId="77777777" w:rsidR="00CF43C6" w:rsidRDefault="00CF43C6" w:rsidP="00CF43C6">
      <w:pPr>
        <w:pStyle w:val="Ttulo3"/>
        <w:spacing w:after="18"/>
        <w:ind w:left="10" w:right="7"/>
      </w:pPr>
      <w:r>
        <w:rPr>
          <w:rFonts w:ascii="Calibri" w:eastAsia="Calibri" w:hAnsi="Calibri" w:cs="Calibri"/>
          <w:sz w:val="22"/>
        </w:rPr>
        <w:t>ANA CLAUDIA DOS SANTOS OLIVEIRA</w:t>
      </w:r>
    </w:p>
    <w:p w14:paraId="3CCD5E1C" w14:textId="77777777" w:rsidR="00CF43C6" w:rsidRDefault="00CF43C6" w:rsidP="00CF43C6">
      <w:pPr>
        <w:spacing w:after="38"/>
        <w:ind w:left="10" w:right="7" w:hanging="10"/>
        <w:jc w:val="center"/>
      </w:pPr>
      <w:r>
        <w:rPr>
          <w:rFonts w:ascii="Calibri" w:eastAsia="Calibri" w:hAnsi="Calibri" w:cs="Calibri"/>
          <w:sz w:val="18"/>
        </w:rPr>
        <w:t>Op. Micro Pl.</w:t>
      </w:r>
    </w:p>
    <w:p w14:paraId="21B64BC2" w14:textId="461C7AF0" w:rsidR="00CF43C6" w:rsidRDefault="00CF43C6" w:rsidP="00CF43C6">
      <w:pPr>
        <w:spacing w:after="114"/>
        <w:ind w:right="7"/>
        <w:jc w:val="center"/>
      </w:pPr>
    </w:p>
    <w:p w14:paraId="698510F0" w14:textId="77777777" w:rsidR="00CF43C6" w:rsidRDefault="00CF43C6" w:rsidP="00CF43C6">
      <w:pPr>
        <w:spacing w:after="54"/>
        <w:ind w:right="7"/>
        <w:jc w:val="center"/>
      </w:pPr>
      <w:r>
        <w:rPr>
          <w:rFonts w:ascii="Calibri" w:eastAsia="Calibri" w:hAnsi="Calibri" w:cs="Calibri"/>
          <w:sz w:val="18"/>
        </w:rPr>
        <w:t xml:space="preserve"> </w:t>
      </w:r>
    </w:p>
    <w:p w14:paraId="30E7C19F" w14:textId="77777777" w:rsidR="00CF43C6" w:rsidRDefault="00CF43C6" w:rsidP="00CF43C6">
      <w:pPr>
        <w:spacing w:after="54"/>
        <w:ind w:right="7"/>
        <w:jc w:val="center"/>
      </w:pPr>
      <w:r>
        <w:rPr>
          <w:rFonts w:ascii="Calibri" w:eastAsia="Calibri" w:hAnsi="Calibri" w:cs="Calibri"/>
          <w:sz w:val="18"/>
        </w:rPr>
        <w:t xml:space="preserve"> </w:t>
      </w:r>
    </w:p>
    <w:p w14:paraId="45FBC2F5" w14:textId="77777777" w:rsidR="00CF43C6" w:rsidRDefault="00CF43C6" w:rsidP="00CF43C6">
      <w:pPr>
        <w:spacing w:after="54"/>
        <w:ind w:right="7"/>
        <w:jc w:val="center"/>
      </w:pPr>
      <w:r>
        <w:rPr>
          <w:rFonts w:ascii="Calibri" w:eastAsia="Calibri" w:hAnsi="Calibri" w:cs="Calibri"/>
          <w:sz w:val="18"/>
        </w:rPr>
        <w:t xml:space="preserve"> </w:t>
      </w:r>
    </w:p>
    <w:p w14:paraId="667314CE" w14:textId="77777777" w:rsidR="00CF43C6" w:rsidRDefault="00CF43C6" w:rsidP="00CF43C6">
      <w:pPr>
        <w:spacing w:after="95"/>
        <w:ind w:right="7"/>
        <w:jc w:val="center"/>
      </w:pPr>
      <w:r>
        <w:rPr>
          <w:rFonts w:ascii="Calibri" w:eastAsia="Calibri" w:hAnsi="Calibri" w:cs="Calibri"/>
          <w:sz w:val="18"/>
        </w:rPr>
        <w:t xml:space="preserve"> </w:t>
      </w:r>
    </w:p>
    <w:p w14:paraId="67F220F0" w14:textId="77777777" w:rsidR="00CF43C6" w:rsidRDefault="00CF43C6" w:rsidP="00CF43C6">
      <w:pPr>
        <w:spacing w:after="18"/>
        <w:ind w:left="10" w:right="6" w:hanging="10"/>
        <w:jc w:val="center"/>
      </w:pPr>
      <w:r>
        <w:rPr>
          <w:rFonts w:ascii="Calibri" w:eastAsia="Calibri" w:hAnsi="Calibri" w:cs="Calibri"/>
          <w:b/>
        </w:rPr>
        <w:t>PRISCILA SANTANA DESTRO</w:t>
      </w:r>
    </w:p>
    <w:p w14:paraId="4EE68BED" w14:textId="77777777" w:rsidR="00CF43C6" w:rsidRDefault="00CF43C6" w:rsidP="00CF43C6">
      <w:pPr>
        <w:spacing w:after="38"/>
        <w:ind w:left="10" w:right="7" w:hanging="10"/>
        <w:jc w:val="center"/>
      </w:pPr>
      <w:r>
        <w:rPr>
          <w:rFonts w:ascii="Calibri" w:eastAsia="Calibri" w:hAnsi="Calibri" w:cs="Calibri"/>
          <w:sz w:val="18"/>
        </w:rPr>
        <w:t>Supervisora</w:t>
      </w:r>
    </w:p>
    <w:p w14:paraId="7D92DCC9" w14:textId="77777777" w:rsidR="00CF43C6" w:rsidRDefault="00CF43C6" w:rsidP="00CF43C6">
      <w:pPr>
        <w:spacing w:after="0"/>
        <w:ind w:right="7"/>
        <w:jc w:val="center"/>
      </w:pPr>
      <w:r>
        <w:rPr>
          <w:rFonts w:ascii="Calibri" w:eastAsia="Calibri" w:hAnsi="Calibri" w:cs="Calibri"/>
          <w:sz w:val="18"/>
        </w:rPr>
        <w:t xml:space="preserve"> </w:t>
      </w:r>
    </w:p>
    <w:p w14:paraId="062CF51F" w14:textId="77777777" w:rsidR="00CF43C6" w:rsidRDefault="00CF43C6" w:rsidP="00CF43C6">
      <w:pPr>
        <w:spacing w:after="114"/>
        <w:ind w:right="7"/>
        <w:jc w:val="center"/>
      </w:pPr>
      <w:r>
        <w:rPr>
          <w:rFonts w:ascii="Calibri" w:eastAsia="Calibri" w:hAnsi="Calibri" w:cs="Calibri"/>
          <w:sz w:val="18"/>
        </w:rPr>
        <w:t xml:space="preserve"> </w:t>
      </w:r>
    </w:p>
    <w:p w14:paraId="05C46189" w14:textId="77777777" w:rsidR="00CF43C6" w:rsidRDefault="00CF43C6" w:rsidP="00CF43C6">
      <w:pPr>
        <w:spacing w:after="54"/>
        <w:ind w:right="7"/>
        <w:jc w:val="center"/>
      </w:pPr>
      <w:r>
        <w:rPr>
          <w:rFonts w:ascii="Calibri" w:eastAsia="Calibri" w:hAnsi="Calibri" w:cs="Calibri"/>
          <w:sz w:val="18"/>
        </w:rPr>
        <w:t xml:space="preserve"> </w:t>
      </w:r>
    </w:p>
    <w:p w14:paraId="59DE6BE1" w14:textId="77777777" w:rsidR="00CF43C6" w:rsidRDefault="00CF43C6" w:rsidP="00CF43C6">
      <w:pPr>
        <w:spacing w:after="54"/>
        <w:ind w:right="7"/>
        <w:jc w:val="center"/>
      </w:pPr>
      <w:r>
        <w:rPr>
          <w:rFonts w:ascii="Calibri" w:eastAsia="Calibri" w:hAnsi="Calibri" w:cs="Calibri"/>
          <w:sz w:val="18"/>
        </w:rPr>
        <w:t xml:space="preserve"> </w:t>
      </w:r>
    </w:p>
    <w:p w14:paraId="44DD8FE6" w14:textId="77777777" w:rsidR="00CF43C6" w:rsidRDefault="00CF43C6" w:rsidP="00CF43C6">
      <w:pPr>
        <w:spacing w:after="54"/>
        <w:ind w:right="7"/>
        <w:jc w:val="center"/>
      </w:pPr>
      <w:r>
        <w:rPr>
          <w:rFonts w:ascii="Calibri" w:eastAsia="Calibri" w:hAnsi="Calibri" w:cs="Calibri"/>
          <w:sz w:val="18"/>
        </w:rPr>
        <w:t xml:space="preserve"> </w:t>
      </w:r>
    </w:p>
    <w:p w14:paraId="02E63962" w14:textId="77777777" w:rsidR="00CF43C6" w:rsidRDefault="00CF43C6" w:rsidP="00CF43C6">
      <w:pPr>
        <w:spacing w:after="95"/>
        <w:ind w:right="7"/>
        <w:jc w:val="center"/>
      </w:pPr>
      <w:r>
        <w:rPr>
          <w:rFonts w:ascii="Calibri" w:eastAsia="Calibri" w:hAnsi="Calibri" w:cs="Calibri"/>
          <w:sz w:val="18"/>
        </w:rPr>
        <w:t xml:space="preserve"> </w:t>
      </w:r>
    </w:p>
    <w:p w14:paraId="55341B60" w14:textId="77777777" w:rsidR="00CF43C6" w:rsidRDefault="00CF43C6" w:rsidP="00CF43C6">
      <w:pPr>
        <w:pStyle w:val="Ttulo3"/>
        <w:spacing w:after="18"/>
        <w:ind w:left="10" w:right="7"/>
      </w:pPr>
      <w:r>
        <w:rPr>
          <w:rFonts w:ascii="Calibri" w:eastAsia="Calibri" w:hAnsi="Calibri" w:cs="Calibri"/>
          <w:sz w:val="22"/>
        </w:rPr>
        <w:t>LILIAN CALADO CAVALCANTE MONTANO</w:t>
      </w:r>
    </w:p>
    <w:p w14:paraId="4B0B0340" w14:textId="77777777" w:rsidR="00CF43C6" w:rsidRDefault="00CF43C6" w:rsidP="00CF43C6">
      <w:pPr>
        <w:spacing w:after="38"/>
        <w:ind w:left="10" w:right="6" w:hanging="10"/>
        <w:jc w:val="center"/>
      </w:pPr>
      <w:r>
        <w:rPr>
          <w:rFonts w:ascii="Calibri" w:eastAsia="Calibri" w:hAnsi="Calibri" w:cs="Calibri"/>
          <w:sz w:val="18"/>
        </w:rPr>
        <w:t>Equipe de apoio</w:t>
      </w:r>
    </w:p>
    <w:p w14:paraId="100D9536" w14:textId="4DA523B3" w:rsidR="00CF43C6" w:rsidRDefault="00CF43C6" w:rsidP="00CF43C6">
      <w:pPr>
        <w:spacing w:after="54"/>
        <w:ind w:right="7"/>
        <w:jc w:val="center"/>
      </w:pPr>
    </w:p>
    <w:p w14:paraId="742203B2" w14:textId="77777777" w:rsidR="00CF43C6" w:rsidRDefault="00CF43C6" w:rsidP="00CF43C6">
      <w:pPr>
        <w:spacing w:after="831"/>
        <w:ind w:right="7"/>
        <w:jc w:val="center"/>
      </w:pPr>
      <w:r>
        <w:rPr>
          <w:rFonts w:ascii="Calibri" w:eastAsia="Calibri" w:hAnsi="Calibri" w:cs="Calibri"/>
          <w:sz w:val="18"/>
        </w:rPr>
        <w:t xml:space="preserve"> </w:t>
      </w:r>
    </w:p>
    <w:p w14:paraId="57F4A927" w14:textId="77777777" w:rsidR="00CF43C6" w:rsidRDefault="00CF43C6" w:rsidP="00CF43C6">
      <w:pPr>
        <w:pStyle w:val="Ttulo2"/>
        <w:ind w:left="-5"/>
      </w:pPr>
      <w:r>
        <w:t>17. Declaração de Viabilidade</w:t>
      </w:r>
    </w:p>
    <w:p w14:paraId="600A2B89" w14:textId="77777777" w:rsidR="00CF43C6" w:rsidRDefault="00CF43C6" w:rsidP="00CF43C6">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013515F8" w14:textId="77777777" w:rsidR="00CF43C6" w:rsidRDefault="00CF43C6" w:rsidP="00CF43C6">
      <w:pPr>
        <w:pStyle w:val="Ttulo3"/>
        <w:spacing w:after="165"/>
        <w:ind w:left="0"/>
        <w:jc w:val="left"/>
      </w:pPr>
      <w:r>
        <w:rPr>
          <w:rFonts w:ascii="Calibri" w:eastAsia="Calibri" w:hAnsi="Calibri" w:cs="Calibri"/>
        </w:rPr>
        <w:t>17.1. Justificativa da Viabilidade</w:t>
      </w:r>
    </w:p>
    <w:p w14:paraId="6C986D7C" w14:textId="77777777" w:rsidR="00CF43C6" w:rsidRDefault="00CF43C6" w:rsidP="00CF43C6">
      <w:pPr>
        <w:spacing w:after="724"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4616"/>
        <w:gridCol w:w="784"/>
        <w:gridCol w:w="739"/>
        <w:gridCol w:w="703"/>
        <w:gridCol w:w="786"/>
        <w:gridCol w:w="957"/>
      </w:tblGrid>
      <w:tr w:rsidR="00CF43C6" w:rsidRPr="00016F66" w14:paraId="12318AD4" w14:textId="77777777" w:rsidTr="00892DBB">
        <w:tc>
          <w:tcPr>
            <w:tcW w:w="0" w:type="auto"/>
            <w:shd w:val="clear" w:color="auto" w:fill="auto"/>
          </w:tcPr>
          <w:p w14:paraId="55FB3694"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Item</w:t>
            </w:r>
          </w:p>
        </w:tc>
        <w:tc>
          <w:tcPr>
            <w:tcW w:w="0" w:type="auto"/>
            <w:shd w:val="clear" w:color="auto" w:fill="auto"/>
          </w:tcPr>
          <w:p w14:paraId="2169B066"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Especificação</w:t>
            </w:r>
          </w:p>
        </w:tc>
        <w:tc>
          <w:tcPr>
            <w:tcW w:w="0" w:type="auto"/>
            <w:shd w:val="clear" w:color="auto" w:fill="auto"/>
          </w:tcPr>
          <w:p w14:paraId="6EA0EA5B"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Código</w:t>
            </w:r>
          </w:p>
        </w:tc>
        <w:tc>
          <w:tcPr>
            <w:tcW w:w="0" w:type="auto"/>
            <w:shd w:val="clear" w:color="auto" w:fill="auto"/>
          </w:tcPr>
          <w:p w14:paraId="2E4B92D4"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Cód. Siafisico</w:t>
            </w:r>
          </w:p>
        </w:tc>
        <w:tc>
          <w:tcPr>
            <w:tcW w:w="0" w:type="auto"/>
            <w:shd w:val="clear" w:color="auto" w:fill="auto"/>
          </w:tcPr>
          <w:p w14:paraId="244CACE7"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CATMAT</w:t>
            </w:r>
          </w:p>
        </w:tc>
        <w:tc>
          <w:tcPr>
            <w:tcW w:w="0" w:type="auto"/>
            <w:shd w:val="clear" w:color="auto" w:fill="auto"/>
          </w:tcPr>
          <w:p w14:paraId="2C91E440"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Und. de medida</w:t>
            </w:r>
          </w:p>
        </w:tc>
        <w:tc>
          <w:tcPr>
            <w:tcW w:w="0" w:type="auto"/>
            <w:shd w:val="clear" w:color="auto" w:fill="auto"/>
          </w:tcPr>
          <w:p w14:paraId="73EE25EA" w14:textId="77777777" w:rsidR="00CF43C6" w:rsidRPr="00016F66" w:rsidRDefault="00CF43C6" w:rsidP="00892DBB">
            <w:pPr>
              <w:spacing w:after="120"/>
              <w:jc w:val="both"/>
              <w:rPr>
                <w:rFonts w:ascii="Calibri Light" w:hAnsi="Calibri Light" w:cs="Calibri Light"/>
                <w:b/>
                <w:sz w:val="14"/>
                <w:szCs w:val="14"/>
              </w:rPr>
            </w:pPr>
            <w:r w:rsidRPr="00016F66">
              <w:rPr>
                <w:rFonts w:ascii="Calibri Light" w:hAnsi="Calibri Light" w:cs="Calibri Light"/>
                <w:b/>
                <w:sz w:val="14"/>
                <w:szCs w:val="14"/>
              </w:rPr>
              <w:t>Quantidade</w:t>
            </w:r>
          </w:p>
        </w:tc>
      </w:tr>
      <w:tr w:rsidR="00CF43C6" w:rsidRPr="00016F66" w14:paraId="7BABCCFA" w14:textId="77777777" w:rsidTr="00892DBB">
        <w:tc>
          <w:tcPr>
            <w:tcW w:w="0" w:type="auto"/>
            <w:shd w:val="clear" w:color="auto" w:fill="auto"/>
          </w:tcPr>
          <w:p w14:paraId="11A7B49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1</w:t>
            </w:r>
          </w:p>
        </w:tc>
        <w:tc>
          <w:tcPr>
            <w:tcW w:w="0" w:type="auto"/>
            <w:shd w:val="clear" w:color="auto" w:fill="auto"/>
          </w:tcPr>
          <w:p w14:paraId="69C6F870"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TUBO EXTENSOR  DE 1/4 POL.  DE DIAMETRO X 250 CM  DE COMPRIMENTO, CONFECCIONADO EM  PVC ATÓXICO TRANSPARENTE E SHORE 80A, APIROGENICO E  FLEXIVEL. ESTERIL, EMBALAGEM INDIVIDUAL EM MATERIAL QUE PROMOVA BARREIRA MICROBIANA E ABERTURA ASSEPTICA, A APRESENTACAO DO PRODUTO DEVERA OBEDECER A LEGISLACAO VIGENTE, ANVISA/MS."""</w:t>
            </w:r>
          </w:p>
        </w:tc>
        <w:tc>
          <w:tcPr>
            <w:tcW w:w="0" w:type="auto"/>
            <w:shd w:val="clear" w:color="auto" w:fill="auto"/>
          </w:tcPr>
          <w:p w14:paraId="1135D1C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64050150</w:t>
            </w:r>
          </w:p>
        </w:tc>
        <w:tc>
          <w:tcPr>
            <w:tcW w:w="0" w:type="auto"/>
            <w:shd w:val="clear" w:color="auto" w:fill="auto"/>
          </w:tcPr>
          <w:p w14:paraId="58BCB69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3968871</w:t>
            </w:r>
          </w:p>
        </w:tc>
        <w:tc>
          <w:tcPr>
            <w:tcW w:w="0" w:type="auto"/>
            <w:shd w:val="clear" w:color="auto" w:fill="auto"/>
          </w:tcPr>
          <w:p w14:paraId="5AB6E5F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617839</w:t>
            </w:r>
          </w:p>
        </w:tc>
        <w:tc>
          <w:tcPr>
            <w:tcW w:w="0" w:type="auto"/>
            <w:shd w:val="clear" w:color="auto" w:fill="auto"/>
          </w:tcPr>
          <w:p w14:paraId="35A17718"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0E62B44E" w14:textId="38046792" w:rsidR="00CF43C6" w:rsidRPr="00016F66" w:rsidRDefault="00CF43C6" w:rsidP="00892DBB">
            <w:pPr>
              <w:spacing w:after="120"/>
              <w:jc w:val="both"/>
              <w:rPr>
                <w:rFonts w:ascii="Calibri Light" w:hAnsi="Calibri Light" w:cs="Calibri Light"/>
                <w:sz w:val="14"/>
                <w:szCs w:val="14"/>
              </w:rPr>
            </w:pPr>
            <w:r w:rsidRPr="00CF43C6">
              <w:rPr>
                <w:rFonts w:ascii="Calibri Light" w:hAnsi="Calibri Light" w:cs="Calibri Light"/>
                <w:sz w:val="14"/>
                <w:szCs w:val="14"/>
              </w:rPr>
              <w:t>02 und</w:t>
            </w:r>
          </w:p>
        </w:tc>
      </w:tr>
      <w:tr w:rsidR="00CF43C6" w:rsidRPr="00016F66" w14:paraId="59199E71" w14:textId="77777777" w:rsidTr="00892DBB">
        <w:tc>
          <w:tcPr>
            <w:tcW w:w="0" w:type="auto"/>
            <w:shd w:val="clear" w:color="auto" w:fill="auto"/>
          </w:tcPr>
          <w:p w14:paraId="08E39F51"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2</w:t>
            </w:r>
          </w:p>
        </w:tc>
        <w:tc>
          <w:tcPr>
            <w:tcW w:w="0" w:type="auto"/>
            <w:shd w:val="clear" w:color="auto" w:fill="auto"/>
          </w:tcPr>
          <w:p w14:paraId="1F6389B8"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CABO-ELETRODO ENDOCARDICO BIPOLAR DE FIXAÇÃO ATIVA - 50 A 54CM, COM LIBERACAO DE ESTEROIDES, CONDICIONADO PARA USO COM RESSONÂNCIA MAGNÉTICA.  ESTERIL, APIROGENICO, EMBALAGEM INDIVIDUAL, ROTULO COM DADOS DE IDENTIFICACAO,  PROCEDENCIA, DATA DE ESTERILIZAÇÃO, VENCIMENTO, LOTE, REFERENCIA, SERIE, RG. ANVISA /M S - MEMORIAL DESCRITIVO. </w:t>
            </w:r>
          </w:p>
        </w:tc>
        <w:tc>
          <w:tcPr>
            <w:tcW w:w="0" w:type="auto"/>
            <w:shd w:val="clear" w:color="auto" w:fill="auto"/>
          </w:tcPr>
          <w:p w14:paraId="48A7208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64050496</w:t>
            </w:r>
          </w:p>
        </w:tc>
        <w:tc>
          <w:tcPr>
            <w:tcW w:w="0" w:type="auto"/>
            <w:shd w:val="clear" w:color="auto" w:fill="auto"/>
          </w:tcPr>
          <w:p w14:paraId="4E9795DC"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3210774</w:t>
            </w:r>
          </w:p>
        </w:tc>
        <w:tc>
          <w:tcPr>
            <w:tcW w:w="0" w:type="auto"/>
            <w:shd w:val="clear" w:color="auto" w:fill="auto"/>
          </w:tcPr>
          <w:p w14:paraId="285D0951"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438332</w:t>
            </w:r>
          </w:p>
        </w:tc>
        <w:tc>
          <w:tcPr>
            <w:tcW w:w="0" w:type="auto"/>
            <w:shd w:val="clear" w:color="auto" w:fill="auto"/>
          </w:tcPr>
          <w:p w14:paraId="143B2D9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3D50A012" w14:textId="47B407EF"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  </w:t>
            </w:r>
            <w:r w:rsidRPr="00CF43C6">
              <w:rPr>
                <w:rFonts w:ascii="Calibri Light" w:hAnsi="Calibri Light" w:cs="Calibri Light"/>
                <w:sz w:val="14"/>
                <w:szCs w:val="14"/>
              </w:rPr>
              <w:t>catalogo + ficha tecnica</w:t>
            </w:r>
          </w:p>
        </w:tc>
      </w:tr>
      <w:tr w:rsidR="00CF43C6" w:rsidRPr="00016F66" w14:paraId="19DC0F09" w14:textId="77777777" w:rsidTr="00892DBB">
        <w:tc>
          <w:tcPr>
            <w:tcW w:w="0" w:type="auto"/>
            <w:shd w:val="clear" w:color="auto" w:fill="auto"/>
          </w:tcPr>
          <w:p w14:paraId="46E02EF7"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3</w:t>
            </w:r>
          </w:p>
        </w:tc>
        <w:tc>
          <w:tcPr>
            <w:tcW w:w="0" w:type="auto"/>
            <w:shd w:val="clear" w:color="auto" w:fill="auto"/>
          </w:tcPr>
          <w:p w14:paraId="2176925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 xml:space="preserve">CABO-ELETRODO ENDOCARDICO BIPOLAR DE FIXAÇÃO ATIVA - 58 A 60 CM, COM LIBERACAO DE ESTEROIDES, CONDICIONADO PARA USO COM RESSONÂNCIA MAGNÉTICA.  ESTERIL, APIROGENICO, EMBALAGEM INDIVIDUAL, ROTULO COM DADOS DE IDENTIFICACAO,  PROCEDENCIA, DATA DE  IDENTIFICACAO, ESTERILIZAÇÃO, VENCIMENTO, LOTE, REFERENCIA, SERIE, RG. ANVISA /M S - MEMORIAL DESCRITIVO. </w:t>
            </w:r>
          </w:p>
        </w:tc>
        <w:tc>
          <w:tcPr>
            <w:tcW w:w="0" w:type="auto"/>
            <w:shd w:val="clear" w:color="auto" w:fill="auto"/>
          </w:tcPr>
          <w:p w14:paraId="5CDA1BC7"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64050498</w:t>
            </w:r>
          </w:p>
        </w:tc>
        <w:tc>
          <w:tcPr>
            <w:tcW w:w="0" w:type="auto"/>
            <w:shd w:val="clear" w:color="auto" w:fill="auto"/>
          </w:tcPr>
          <w:p w14:paraId="3668964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4289579</w:t>
            </w:r>
          </w:p>
        </w:tc>
        <w:tc>
          <w:tcPr>
            <w:tcW w:w="0" w:type="auto"/>
            <w:shd w:val="clear" w:color="auto" w:fill="auto"/>
          </w:tcPr>
          <w:p w14:paraId="65592A35"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438332</w:t>
            </w:r>
          </w:p>
        </w:tc>
        <w:tc>
          <w:tcPr>
            <w:tcW w:w="0" w:type="auto"/>
            <w:shd w:val="clear" w:color="auto" w:fill="auto"/>
          </w:tcPr>
          <w:p w14:paraId="28B510FE"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45599CAA" w14:textId="49690349" w:rsidR="00CF43C6" w:rsidRPr="00016F66" w:rsidRDefault="00CF43C6" w:rsidP="00892DBB">
            <w:pPr>
              <w:spacing w:after="120"/>
              <w:jc w:val="both"/>
              <w:rPr>
                <w:rFonts w:ascii="Calibri Light" w:hAnsi="Calibri Light" w:cs="Calibri Light"/>
                <w:sz w:val="14"/>
                <w:szCs w:val="14"/>
              </w:rPr>
            </w:pPr>
            <w:r w:rsidRPr="00CF43C6">
              <w:rPr>
                <w:rFonts w:ascii="Calibri Light" w:hAnsi="Calibri Light" w:cs="Calibri Light"/>
                <w:sz w:val="14"/>
                <w:szCs w:val="14"/>
              </w:rPr>
              <w:t>catalogo + ficha tecnica</w:t>
            </w:r>
          </w:p>
        </w:tc>
      </w:tr>
      <w:tr w:rsidR="00CF43C6" w:rsidRPr="00016F66" w14:paraId="5C4334BC" w14:textId="77777777" w:rsidTr="00892DBB">
        <w:tc>
          <w:tcPr>
            <w:tcW w:w="0" w:type="auto"/>
            <w:shd w:val="clear" w:color="auto" w:fill="auto"/>
          </w:tcPr>
          <w:p w14:paraId="2A39879D"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w:t>
            </w:r>
          </w:p>
        </w:tc>
        <w:tc>
          <w:tcPr>
            <w:tcW w:w="0" w:type="auto"/>
            <w:shd w:val="clear" w:color="auto" w:fill="auto"/>
          </w:tcPr>
          <w:p w14:paraId="7C14667A"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CABO-ELETRODO EM SILICONE OU POLIURETANO, PARA MARCA PASSO DEFINITIVO PARA ESTIMULAÇÃO VENTRICULAR ESQUERDA PELO SEIO CORONÁRIO "OVER THE WIRE", BIPOLAR, FIXAÇAO PASSIVA, CONEXAO IS1,  COM DIÂMETRO EXTERNO MAIOR OU IGUAL A 5F E COMPRIMENTO MAIOR QUE 70 CM, ESTERIL, APIROGENICO, EMBALAGEM INDIVIDUAL, ROTULO COM DADOS DE IDENTIFICAÇÃO,  PROCEDENCIA, DATA  DE ESTERILIZAÇÃO, VENCIMENTO,LOTE, REFERENCIA, SERIE, REG. ANVISA/ M.S – MEMORIAL DESCRITIVO</w:t>
            </w:r>
          </w:p>
        </w:tc>
        <w:tc>
          <w:tcPr>
            <w:tcW w:w="0" w:type="auto"/>
            <w:shd w:val="clear" w:color="auto" w:fill="auto"/>
          </w:tcPr>
          <w:p w14:paraId="35AC4B5C"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64050506</w:t>
            </w:r>
          </w:p>
        </w:tc>
        <w:tc>
          <w:tcPr>
            <w:tcW w:w="0" w:type="auto"/>
            <w:shd w:val="clear" w:color="auto" w:fill="auto"/>
          </w:tcPr>
          <w:p w14:paraId="2DD3D7C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4833988</w:t>
            </w:r>
          </w:p>
        </w:tc>
        <w:tc>
          <w:tcPr>
            <w:tcW w:w="0" w:type="auto"/>
            <w:shd w:val="clear" w:color="auto" w:fill="auto"/>
          </w:tcPr>
          <w:p w14:paraId="3309881E"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438334</w:t>
            </w:r>
          </w:p>
        </w:tc>
        <w:tc>
          <w:tcPr>
            <w:tcW w:w="0" w:type="auto"/>
            <w:shd w:val="clear" w:color="auto" w:fill="auto"/>
          </w:tcPr>
          <w:p w14:paraId="0FB7C1CA"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17922286" w14:textId="1AB8E567" w:rsidR="00CF43C6" w:rsidRPr="00016F66" w:rsidRDefault="00CF43C6" w:rsidP="00892DBB">
            <w:pPr>
              <w:spacing w:after="120"/>
              <w:jc w:val="both"/>
              <w:rPr>
                <w:rFonts w:ascii="Calibri Light" w:hAnsi="Calibri Light" w:cs="Calibri Light"/>
                <w:sz w:val="14"/>
                <w:szCs w:val="14"/>
              </w:rPr>
            </w:pPr>
            <w:r w:rsidRPr="00CF43C6">
              <w:rPr>
                <w:rFonts w:ascii="Calibri Light" w:hAnsi="Calibri Light" w:cs="Calibri Light"/>
                <w:sz w:val="14"/>
                <w:szCs w:val="14"/>
              </w:rPr>
              <w:t>catalogo + ficha tecnica</w:t>
            </w:r>
          </w:p>
        </w:tc>
      </w:tr>
      <w:tr w:rsidR="00CF43C6" w:rsidRPr="00016F66" w14:paraId="47887139" w14:textId="77777777" w:rsidTr="00892DBB">
        <w:tc>
          <w:tcPr>
            <w:tcW w:w="0" w:type="auto"/>
            <w:shd w:val="clear" w:color="auto" w:fill="auto"/>
          </w:tcPr>
          <w:p w14:paraId="194B0A2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5</w:t>
            </w:r>
          </w:p>
        </w:tc>
        <w:tc>
          <w:tcPr>
            <w:tcW w:w="0" w:type="auto"/>
            <w:shd w:val="clear" w:color="auto" w:fill="auto"/>
          </w:tcPr>
          <w:p w14:paraId="6ED07B2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LAÇO PARA CAPTURA ENDOVASCULAR DE CORPO ESTRANHO, CONFECCIONADO EM NITINOL, ESTREMIDADE PROXIMAL COM HUB PARA CONTROLE DE TORQUE E NA EXTREMIDADE DISTAL, LAÇO TRIPLO PREFORMADO COM DIÂMETRO DA ALÇA DE 27 MM A 45 MM, COMPRIMENTO DE 100 A 120 CM E MARCA RADIOPACA NA PONTA DISTAL. EMBALAGEM UNITARIA QUE PROMOVA BARREIRA BACTERIANA E PERMITA ABERTURA ASSEPTICA, COM DADOS DE IDENTIFICACAO, LOTE, VALIDADE, REF. DO PRODUTO E REGISTRO ANVISA.</w:t>
            </w:r>
          </w:p>
        </w:tc>
        <w:tc>
          <w:tcPr>
            <w:tcW w:w="0" w:type="auto"/>
            <w:shd w:val="clear" w:color="auto" w:fill="auto"/>
          </w:tcPr>
          <w:p w14:paraId="4F11D8AB"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64050531</w:t>
            </w:r>
          </w:p>
        </w:tc>
        <w:tc>
          <w:tcPr>
            <w:tcW w:w="0" w:type="auto"/>
            <w:shd w:val="clear" w:color="auto" w:fill="auto"/>
          </w:tcPr>
          <w:p w14:paraId="7AB1ECDD"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4823010</w:t>
            </w:r>
          </w:p>
        </w:tc>
        <w:tc>
          <w:tcPr>
            <w:tcW w:w="0" w:type="auto"/>
            <w:shd w:val="clear" w:color="auto" w:fill="auto"/>
          </w:tcPr>
          <w:p w14:paraId="16D8C4D6"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427459</w:t>
            </w:r>
          </w:p>
        </w:tc>
        <w:tc>
          <w:tcPr>
            <w:tcW w:w="0" w:type="auto"/>
            <w:shd w:val="clear" w:color="auto" w:fill="auto"/>
          </w:tcPr>
          <w:p w14:paraId="1504049C"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5631975B" w14:textId="3E6E1784" w:rsidR="00CF43C6" w:rsidRPr="00016F66" w:rsidRDefault="00CF43C6" w:rsidP="00892DBB">
            <w:pPr>
              <w:spacing w:after="120"/>
              <w:jc w:val="both"/>
              <w:rPr>
                <w:rFonts w:ascii="Calibri Light" w:hAnsi="Calibri Light" w:cs="Calibri Light"/>
                <w:sz w:val="14"/>
                <w:szCs w:val="14"/>
              </w:rPr>
            </w:pPr>
            <w:r w:rsidRPr="00CF43C6">
              <w:rPr>
                <w:rFonts w:ascii="Calibri Light" w:hAnsi="Calibri Light" w:cs="Calibri Light"/>
                <w:sz w:val="14"/>
                <w:szCs w:val="14"/>
              </w:rPr>
              <w:t>catalogo + ficha tecnica</w:t>
            </w:r>
          </w:p>
        </w:tc>
      </w:tr>
      <w:tr w:rsidR="00CF43C6" w:rsidRPr="00016F66" w14:paraId="0894639D" w14:textId="77777777" w:rsidTr="00892DBB">
        <w:tc>
          <w:tcPr>
            <w:tcW w:w="0" w:type="auto"/>
            <w:shd w:val="clear" w:color="auto" w:fill="auto"/>
          </w:tcPr>
          <w:p w14:paraId="586C7883"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w:t>
            </w:r>
          </w:p>
        </w:tc>
        <w:tc>
          <w:tcPr>
            <w:tcW w:w="0" w:type="auto"/>
            <w:shd w:val="clear" w:color="auto" w:fill="auto"/>
          </w:tcPr>
          <w:p w14:paraId="54582D81" w14:textId="63AC222F"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STENT CORONARIO DE PLATAFORMA METÁLICA, RECOBERTO COM FARMACO ANTI PROLIFERATIVOS DA CLASSE MTOR (SIROLIMUS, EVEROLIMUS, ZOTAROLIMUS, BIOLIMUS) 2,5 X 48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55D687A0"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64070383</w:t>
            </w:r>
          </w:p>
        </w:tc>
        <w:tc>
          <w:tcPr>
            <w:tcW w:w="0" w:type="auto"/>
            <w:shd w:val="clear" w:color="auto" w:fill="auto"/>
          </w:tcPr>
          <w:p w14:paraId="221DF632"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5499259</w:t>
            </w:r>
          </w:p>
        </w:tc>
        <w:tc>
          <w:tcPr>
            <w:tcW w:w="0" w:type="auto"/>
            <w:shd w:val="clear" w:color="auto" w:fill="auto"/>
          </w:tcPr>
          <w:p w14:paraId="727A934F"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615674</w:t>
            </w:r>
          </w:p>
        </w:tc>
        <w:tc>
          <w:tcPr>
            <w:tcW w:w="0" w:type="auto"/>
            <w:shd w:val="clear" w:color="auto" w:fill="auto"/>
          </w:tcPr>
          <w:p w14:paraId="637231E9" w14:textId="77777777" w:rsidR="00CF43C6" w:rsidRPr="00016F66" w:rsidRDefault="00CF43C6" w:rsidP="00892DBB">
            <w:pPr>
              <w:spacing w:after="120"/>
              <w:jc w:val="both"/>
              <w:rPr>
                <w:rFonts w:ascii="Calibri Light" w:hAnsi="Calibri Light" w:cs="Calibri Light"/>
                <w:sz w:val="14"/>
                <w:szCs w:val="14"/>
              </w:rPr>
            </w:pPr>
            <w:r w:rsidRPr="00016F66">
              <w:rPr>
                <w:rFonts w:ascii="Calibri Light" w:hAnsi="Calibri Light" w:cs="Calibri Light"/>
                <w:sz w:val="14"/>
                <w:szCs w:val="14"/>
              </w:rPr>
              <w:t>UNIDADE</w:t>
            </w:r>
          </w:p>
        </w:tc>
        <w:tc>
          <w:tcPr>
            <w:tcW w:w="0" w:type="auto"/>
            <w:shd w:val="clear" w:color="auto" w:fill="auto"/>
          </w:tcPr>
          <w:p w14:paraId="2EF1AD5C" w14:textId="6220C0DE" w:rsidR="00CF43C6" w:rsidRPr="00016F66" w:rsidRDefault="00CF43C6" w:rsidP="00892DBB">
            <w:pPr>
              <w:spacing w:after="120"/>
              <w:jc w:val="both"/>
              <w:rPr>
                <w:rFonts w:ascii="Calibri Light" w:hAnsi="Calibri Light" w:cs="Calibri Light"/>
                <w:sz w:val="14"/>
                <w:szCs w:val="14"/>
              </w:rPr>
            </w:pPr>
            <w:r>
              <w:rPr>
                <w:rFonts w:ascii="Calibri Light" w:hAnsi="Calibri Light" w:cs="Calibri Light"/>
                <w:sz w:val="14"/>
                <w:szCs w:val="14"/>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1FB3BFD1" w14:textId="77777777" w:rsidR="00CF43C6" w:rsidRPr="006719C9" w:rsidRDefault="00CF43C6" w:rsidP="00CF43C6">
      <w:pPr>
        <w:numPr>
          <w:ilvl w:val="12"/>
          <w:numId w:val="0"/>
        </w:numPr>
        <w:spacing w:after="0" w:line="240" w:lineRule="auto"/>
        <w:jc w:val="center"/>
        <w:rPr>
          <w:rFonts w:ascii="Times New Roman" w:hAnsi="Times New Roman"/>
          <w:b/>
          <w:sz w:val="24"/>
          <w:szCs w:val="24"/>
          <w:lang w:eastAsia="pt-BR"/>
        </w:rPr>
      </w:pPr>
      <w:r w:rsidRPr="006719C9">
        <w:rPr>
          <w:rFonts w:ascii="Times New Roman" w:hAnsi="Times New Roman"/>
          <w:b/>
          <w:sz w:val="20"/>
          <w:szCs w:val="20"/>
          <w:lang w:eastAsia="pt-BR"/>
        </w:rPr>
        <w:t>3.44  -  TUBOS PARA CEC</w:t>
      </w:r>
    </w:p>
    <w:p w14:paraId="4DD28014" w14:textId="77777777" w:rsidR="00CF43C6" w:rsidRPr="006719C9" w:rsidRDefault="00CF43C6" w:rsidP="00CF43C6">
      <w:pPr>
        <w:numPr>
          <w:ilvl w:val="12"/>
          <w:numId w:val="0"/>
        </w:numPr>
        <w:spacing w:after="0" w:line="240" w:lineRule="auto"/>
        <w:jc w:val="center"/>
        <w:rPr>
          <w:rFonts w:ascii="Times New Roman" w:hAnsi="Times New Roman"/>
          <w:b/>
          <w:sz w:val="20"/>
          <w:szCs w:val="20"/>
          <w:u w:val="single"/>
          <w:lang w:eastAsia="pt-BR"/>
        </w:rPr>
      </w:pPr>
    </w:p>
    <w:p w14:paraId="1F88603A" w14:textId="77777777" w:rsidR="00CF43C6" w:rsidRPr="006719C9" w:rsidRDefault="00CF43C6" w:rsidP="00CF43C6">
      <w:pPr>
        <w:tabs>
          <w:tab w:val="left" w:pos="345"/>
          <w:tab w:val="center" w:pos="4252"/>
          <w:tab w:val="right" w:pos="8504"/>
        </w:tabs>
        <w:spacing w:after="120" w:line="240" w:lineRule="auto"/>
        <w:ind w:left="-567" w:firstLine="567"/>
        <w:rPr>
          <w:rFonts w:ascii="Times New Roman" w:hAnsi="Times New Roman"/>
          <w:szCs w:val="20"/>
          <w:lang w:eastAsia="pt-BR"/>
        </w:rPr>
      </w:pPr>
    </w:p>
    <w:p w14:paraId="4DE04632" w14:textId="77777777" w:rsidR="00CF43C6" w:rsidRPr="006719C9" w:rsidRDefault="00CF43C6" w:rsidP="00CF43C6">
      <w:pPr>
        <w:tabs>
          <w:tab w:val="left" w:pos="345"/>
          <w:tab w:val="center" w:pos="4252"/>
          <w:tab w:val="right" w:pos="8504"/>
        </w:tabs>
        <w:spacing w:after="120" w:line="240" w:lineRule="auto"/>
        <w:ind w:left="-567" w:firstLine="567"/>
        <w:rPr>
          <w:rFonts w:ascii="Times New Roman" w:hAnsi="Times New Roman"/>
          <w:bCs/>
          <w:szCs w:val="20"/>
          <w:lang w:eastAsia="pt-BR"/>
        </w:rPr>
      </w:pPr>
      <w:r w:rsidRPr="006719C9">
        <w:rPr>
          <w:rFonts w:ascii="Times New Roman" w:hAnsi="Times New Roman"/>
          <w:szCs w:val="20"/>
          <w:lang w:eastAsia="pt-BR"/>
        </w:rPr>
        <w:t xml:space="preserve">Processo:                                              Pregão:                                      Item: </w:t>
      </w:r>
    </w:p>
    <w:p w14:paraId="2FF1BDB0" w14:textId="77777777" w:rsidR="00CF43C6" w:rsidRPr="008474F0" w:rsidRDefault="00CF43C6" w:rsidP="00CF43C6">
      <w:pPr>
        <w:spacing w:after="0" w:line="240" w:lineRule="auto"/>
        <w:jc w:val="both"/>
        <w:rPr>
          <w:rFonts w:ascii="Times New Roman" w:hAnsi="Times New Roman"/>
          <w:szCs w:val="20"/>
          <w:lang w:eastAsia="pt-BR"/>
        </w:rPr>
      </w:pPr>
      <w:r w:rsidRPr="006719C9">
        <w:rPr>
          <w:rFonts w:ascii="Times New Roman" w:hAnsi="Times New Roman"/>
          <w:szCs w:val="20"/>
          <w:lang w:eastAsia="pt-BR"/>
        </w:rPr>
        <w:t xml:space="preserve">Código /Descritivo: </w:t>
      </w:r>
      <w:r w:rsidRPr="008474F0">
        <w:rPr>
          <w:rFonts w:ascii="Times New Roman" w:hAnsi="Times New Roman"/>
          <w:szCs w:val="20"/>
          <w:lang w:eastAsia="pt-BR"/>
        </w:rPr>
        <w:t>64050150</w:t>
      </w:r>
      <w:r>
        <w:rPr>
          <w:rFonts w:ascii="Times New Roman" w:hAnsi="Times New Roman"/>
          <w:szCs w:val="20"/>
          <w:lang w:eastAsia="pt-BR"/>
        </w:rPr>
        <w:t>-</w:t>
      </w:r>
      <w:r w:rsidRPr="008474F0">
        <w:rPr>
          <w:rFonts w:ascii="Times New Roman" w:hAnsi="Times New Roman"/>
          <w:szCs w:val="20"/>
          <w:lang w:eastAsia="pt-BR"/>
        </w:rPr>
        <w:t>TUBO EXTENSOR  DE 1/4 POL.  DE DIAMETRO X 250 CM  DE COMPRIMENTO, CONFECCIONADO EM  PVC ATÓXICO TRANSPARENTE E SHORE 80A, APIROGENICO E  FLEXIVEL. ESTERIL,</w:t>
      </w:r>
    </w:p>
    <w:p w14:paraId="6806D463" w14:textId="77777777" w:rsidR="00CF43C6" w:rsidRDefault="00CF43C6" w:rsidP="00CF43C6">
      <w:pPr>
        <w:spacing w:after="0" w:line="240" w:lineRule="auto"/>
        <w:jc w:val="both"/>
        <w:rPr>
          <w:rFonts w:ascii="Times New Roman" w:hAnsi="Times New Roman"/>
          <w:szCs w:val="20"/>
          <w:lang w:eastAsia="pt-BR"/>
        </w:rPr>
      </w:pPr>
      <w:r w:rsidRPr="008474F0">
        <w:rPr>
          <w:rFonts w:ascii="Times New Roman" w:hAnsi="Times New Roman"/>
          <w:szCs w:val="20"/>
          <w:lang w:eastAsia="pt-BR"/>
        </w:rPr>
        <w:t>EMBALAGEM INDIVIDUAL EM MATERIAL QUE PROMOVA BARREIRA MICROBIANA E ABERTURA ASSEPTICA, A APRESENTACAO DO PRODUTO DEVERA OBEDECER A LEGISLACAO VIGENTE, ANVISA/MS.</w:t>
      </w:r>
    </w:p>
    <w:p w14:paraId="690ED6CB" w14:textId="77777777" w:rsidR="00CF43C6" w:rsidRPr="006719C9" w:rsidRDefault="00CF43C6" w:rsidP="00CF43C6">
      <w:pPr>
        <w:spacing w:after="0" w:line="240" w:lineRule="auto"/>
        <w:jc w:val="both"/>
        <w:rPr>
          <w:rFonts w:ascii="Times New Roman" w:hAnsi="Times New Roman"/>
          <w:bCs/>
          <w:szCs w:val="20"/>
          <w:lang w:eastAsia="pt-BR"/>
        </w:rPr>
      </w:pPr>
    </w:p>
    <w:p w14:paraId="79531B1C" w14:textId="77777777" w:rsidR="00CF43C6" w:rsidRPr="006719C9" w:rsidRDefault="00CF43C6" w:rsidP="00CF43C6">
      <w:pPr>
        <w:spacing w:after="0" w:line="240" w:lineRule="auto"/>
        <w:rPr>
          <w:rFonts w:ascii="Times New Roman" w:hAnsi="Times New Roman"/>
          <w:bCs/>
          <w:szCs w:val="20"/>
          <w:lang w:eastAsia="pt-BR"/>
        </w:rPr>
      </w:pPr>
      <w:r w:rsidRPr="006719C9">
        <w:rPr>
          <w:rFonts w:ascii="Times New Roman" w:hAnsi="Times New Roman"/>
          <w:szCs w:val="20"/>
          <w:lang w:eastAsia="pt-BR"/>
        </w:rPr>
        <w:t>Licitante /FOR:</w:t>
      </w:r>
    </w:p>
    <w:p w14:paraId="0443FA8F" w14:textId="77777777" w:rsidR="00CF43C6" w:rsidRPr="006719C9" w:rsidRDefault="00CF43C6" w:rsidP="00CF43C6">
      <w:pPr>
        <w:spacing w:after="0" w:line="240" w:lineRule="auto"/>
        <w:rPr>
          <w:rFonts w:ascii="Times New Roman" w:hAnsi="Times New Roman"/>
          <w:bCs/>
          <w:szCs w:val="20"/>
          <w:lang w:eastAsia="pt-BR"/>
        </w:rPr>
      </w:pPr>
    </w:p>
    <w:p w14:paraId="3EEFFD51" w14:textId="77777777" w:rsidR="00CF43C6" w:rsidRPr="006719C9" w:rsidRDefault="00CF43C6" w:rsidP="00CF43C6">
      <w:pPr>
        <w:spacing w:after="0" w:line="240" w:lineRule="auto"/>
        <w:rPr>
          <w:rFonts w:ascii="Times New Roman" w:hAnsi="Times New Roman"/>
          <w:bCs/>
          <w:szCs w:val="20"/>
          <w:lang w:eastAsia="pt-BR"/>
        </w:rPr>
      </w:pPr>
      <w:r w:rsidRPr="006719C9">
        <w:rPr>
          <w:rFonts w:ascii="Times New Roman" w:hAnsi="Times New Roman"/>
          <w:szCs w:val="20"/>
          <w:lang w:eastAsia="pt-BR"/>
        </w:rPr>
        <w:t>Marca:                                                  Referência:                                 Lote:</w:t>
      </w:r>
    </w:p>
    <w:p w14:paraId="17D5DD34" w14:textId="77777777" w:rsidR="00CF43C6" w:rsidRPr="006719C9" w:rsidRDefault="00CF43C6" w:rsidP="00CF43C6">
      <w:pPr>
        <w:spacing w:after="0" w:line="240" w:lineRule="auto"/>
        <w:rPr>
          <w:rFonts w:ascii="Times New Roman" w:hAnsi="Times New Roman"/>
          <w:bCs/>
          <w:szCs w:val="20"/>
          <w:lang w:eastAsia="pt-BR"/>
        </w:rPr>
      </w:pPr>
    </w:p>
    <w:p w14:paraId="0293C007" w14:textId="77777777" w:rsidR="00CF43C6" w:rsidRPr="006719C9" w:rsidRDefault="00CF43C6" w:rsidP="00CF43C6">
      <w:pPr>
        <w:numPr>
          <w:ilvl w:val="12"/>
          <w:numId w:val="0"/>
        </w:numPr>
        <w:spacing w:after="0" w:line="240" w:lineRule="auto"/>
        <w:rPr>
          <w:rFonts w:ascii="Times New Roman" w:hAnsi="Times New Roman"/>
          <w:b/>
          <w:sz w:val="16"/>
          <w:szCs w:val="16"/>
          <w:lang w:eastAsia="pt-BR"/>
        </w:rPr>
      </w:pPr>
      <w:r w:rsidRPr="006719C9">
        <w:rPr>
          <w:rFonts w:ascii="Times New Roman" w:hAnsi="Times New Roman"/>
          <w:szCs w:val="20"/>
          <w:lang w:eastAsia="pt-BR"/>
        </w:rPr>
        <w:t>Registro ANVISA</w:t>
      </w:r>
    </w:p>
    <w:p w14:paraId="793A7F7E" w14:textId="77777777" w:rsidR="00CF43C6" w:rsidRPr="006719C9" w:rsidRDefault="00CF43C6" w:rsidP="00CF43C6">
      <w:pPr>
        <w:numPr>
          <w:ilvl w:val="12"/>
          <w:numId w:val="0"/>
        </w:numPr>
        <w:spacing w:after="0" w:line="240" w:lineRule="auto"/>
        <w:rPr>
          <w:rFonts w:ascii="Times New Roman" w:hAnsi="Times New Roman"/>
          <w:b/>
          <w:sz w:val="16"/>
          <w:szCs w:val="16"/>
          <w:lang w:eastAsia="pt-BR"/>
        </w:rPr>
      </w:pPr>
    </w:p>
    <w:tbl>
      <w:tblPr>
        <w:tblW w:w="9606" w:type="dxa"/>
        <w:tblInd w:w="-37" w:type="dxa"/>
        <w:tblLayout w:type="fixed"/>
        <w:tblCellMar>
          <w:left w:w="71" w:type="dxa"/>
          <w:right w:w="71" w:type="dxa"/>
        </w:tblCellMar>
        <w:tblLook w:val="0000" w:firstRow="0" w:lastRow="0" w:firstColumn="0" w:lastColumn="0" w:noHBand="0" w:noVBand="0"/>
      </w:tblPr>
      <w:tblGrid>
        <w:gridCol w:w="1526"/>
        <w:gridCol w:w="2835"/>
        <w:gridCol w:w="850"/>
        <w:gridCol w:w="837"/>
        <w:gridCol w:w="3558"/>
      </w:tblGrid>
      <w:tr w:rsidR="00CF43C6" w:rsidRPr="006719C9" w14:paraId="6DF2BAA1" w14:textId="77777777" w:rsidTr="00AB51A5">
        <w:tc>
          <w:tcPr>
            <w:tcW w:w="4361" w:type="dxa"/>
            <w:gridSpan w:val="2"/>
            <w:tcBorders>
              <w:top w:val="single" w:sz="6" w:space="0" w:color="auto"/>
              <w:left w:val="single" w:sz="6" w:space="0" w:color="auto"/>
              <w:bottom w:val="single" w:sz="6" w:space="0" w:color="auto"/>
              <w:right w:val="single" w:sz="6" w:space="0" w:color="auto"/>
            </w:tcBorders>
            <w:vAlign w:val="center"/>
          </w:tcPr>
          <w:p w14:paraId="5439F265" w14:textId="77777777" w:rsidR="00CF43C6" w:rsidRPr="006719C9" w:rsidRDefault="00CF43C6" w:rsidP="00AB51A5">
            <w:pPr>
              <w:numPr>
                <w:ilvl w:val="12"/>
                <w:numId w:val="0"/>
              </w:numPr>
              <w:spacing w:after="0" w:line="240" w:lineRule="auto"/>
              <w:jc w:val="center"/>
              <w:rPr>
                <w:rFonts w:ascii="Times New Roman" w:hAnsi="Times New Roman"/>
                <w:sz w:val="18"/>
                <w:szCs w:val="18"/>
                <w:lang w:eastAsia="pt-BR"/>
              </w:rPr>
            </w:pPr>
            <w:r w:rsidRPr="006719C9">
              <w:rPr>
                <w:rFonts w:ascii="Times New Roman" w:hAnsi="Times New Roman"/>
                <w:sz w:val="18"/>
                <w:szCs w:val="18"/>
                <w:lang w:eastAsia="pt-BR"/>
              </w:rPr>
              <w:t>DISCRIMINAÇÃO DOS DADOS</w:t>
            </w:r>
          </w:p>
        </w:tc>
        <w:tc>
          <w:tcPr>
            <w:tcW w:w="850" w:type="dxa"/>
            <w:tcBorders>
              <w:top w:val="single" w:sz="6" w:space="0" w:color="auto"/>
              <w:left w:val="single" w:sz="6" w:space="0" w:color="auto"/>
              <w:bottom w:val="single" w:sz="6" w:space="0" w:color="auto"/>
              <w:right w:val="single" w:sz="4" w:space="0" w:color="auto"/>
            </w:tcBorders>
          </w:tcPr>
          <w:p w14:paraId="4E14F391" w14:textId="77777777" w:rsidR="00CF43C6" w:rsidRPr="006719C9" w:rsidRDefault="00CF43C6" w:rsidP="00AB51A5">
            <w:pPr>
              <w:numPr>
                <w:ilvl w:val="12"/>
                <w:numId w:val="0"/>
              </w:numPr>
              <w:spacing w:after="0" w:line="240" w:lineRule="auto"/>
              <w:jc w:val="center"/>
              <w:rPr>
                <w:rFonts w:ascii="Times New Roman" w:hAnsi="Times New Roman"/>
                <w:sz w:val="16"/>
                <w:szCs w:val="16"/>
                <w:lang w:eastAsia="pt-BR"/>
              </w:rPr>
            </w:pPr>
            <w:r w:rsidRPr="006719C9">
              <w:rPr>
                <w:rFonts w:ascii="Times New Roman" w:hAnsi="Times New Roman"/>
                <w:sz w:val="16"/>
                <w:szCs w:val="16"/>
                <w:lang w:eastAsia="pt-BR"/>
              </w:rPr>
              <w:t>ADE</w:t>
            </w:r>
          </w:p>
          <w:p w14:paraId="14D0EA94" w14:textId="77777777" w:rsidR="00CF43C6" w:rsidRPr="006719C9" w:rsidRDefault="00CF43C6" w:rsidP="00AB51A5">
            <w:pPr>
              <w:numPr>
                <w:ilvl w:val="12"/>
                <w:numId w:val="0"/>
              </w:numPr>
              <w:spacing w:after="0" w:line="240" w:lineRule="auto"/>
              <w:jc w:val="center"/>
              <w:rPr>
                <w:rFonts w:ascii="Times New Roman" w:hAnsi="Times New Roman"/>
                <w:sz w:val="18"/>
                <w:szCs w:val="18"/>
                <w:lang w:eastAsia="pt-BR"/>
              </w:rPr>
            </w:pPr>
            <w:r w:rsidRPr="006719C9">
              <w:rPr>
                <w:rFonts w:ascii="Times New Roman" w:hAnsi="Times New Roman"/>
                <w:sz w:val="16"/>
                <w:szCs w:val="16"/>
                <w:lang w:eastAsia="pt-BR"/>
              </w:rPr>
              <w:t>QUADO</w:t>
            </w:r>
            <w:r w:rsidRPr="006719C9">
              <w:rPr>
                <w:rFonts w:ascii="Times New Roman" w:hAnsi="Times New Roman"/>
                <w:sz w:val="18"/>
                <w:szCs w:val="18"/>
                <w:lang w:eastAsia="pt-BR"/>
              </w:rPr>
              <w:t xml:space="preserve"> </w:t>
            </w:r>
          </w:p>
        </w:tc>
        <w:tc>
          <w:tcPr>
            <w:tcW w:w="837" w:type="dxa"/>
            <w:tcBorders>
              <w:top w:val="single" w:sz="4" w:space="0" w:color="auto"/>
              <w:left w:val="single" w:sz="4" w:space="0" w:color="auto"/>
              <w:bottom w:val="single" w:sz="4" w:space="0" w:color="auto"/>
              <w:right w:val="single" w:sz="4" w:space="0" w:color="auto"/>
            </w:tcBorders>
          </w:tcPr>
          <w:p w14:paraId="2DC3EEA2" w14:textId="77777777" w:rsidR="00CF43C6" w:rsidRPr="006719C9" w:rsidRDefault="00CF43C6" w:rsidP="00AB51A5">
            <w:pPr>
              <w:numPr>
                <w:ilvl w:val="12"/>
                <w:numId w:val="0"/>
              </w:numPr>
              <w:spacing w:after="0" w:line="240" w:lineRule="auto"/>
              <w:jc w:val="center"/>
              <w:rPr>
                <w:rFonts w:ascii="Times New Roman" w:hAnsi="Times New Roman"/>
                <w:sz w:val="16"/>
                <w:szCs w:val="16"/>
                <w:lang w:eastAsia="pt-BR"/>
              </w:rPr>
            </w:pPr>
            <w:r w:rsidRPr="006719C9">
              <w:rPr>
                <w:rFonts w:ascii="Times New Roman" w:hAnsi="Times New Roman"/>
                <w:sz w:val="16"/>
                <w:szCs w:val="16"/>
                <w:lang w:eastAsia="pt-BR"/>
              </w:rPr>
              <w:t>INADE</w:t>
            </w:r>
          </w:p>
          <w:p w14:paraId="50A67F89" w14:textId="77777777" w:rsidR="00CF43C6" w:rsidRPr="006719C9" w:rsidRDefault="00CF43C6" w:rsidP="00AB51A5">
            <w:pPr>
              <w:numPr>
                <w:ilvl w:val="12"/>
                <w:numId w:val="0"/>
              </w:numPr>
              <w:spacing w:after="0" w:line="240" w:lineRule="auto"/>
              <w:jc w:val="center"/>
              <w:rPr>
                <w:rFonts w:ascii="Times New Roman" w:hAnsi="Times New Roman"/>
                <w:sz w:val="18"/>
                <w:szCs w:val="18"/>
                <w:lang w:eastAsia="pt-BR"/>
              </w:rPr>
            </w:pPr>
            <w:r w:rsidRPr="006719C9">
              <w:rPr>
                <w:rFonts w:ascii="Times New Roman" w:hAnsi="Times New Roman"/>
                <w:sz w:val="16"/>
                <w:szCs w:val="16"/>
                <w:lang w:eastAsia="pt-BR"/>
              </w:rPr>
              <w:t>QUADO</w:t>
            </w:r>
          </w:p>
        </w:tc>
        <w:tc>
          <w:tcPr>
            <w:tcW w:w="3558" w:type="dxa"/>
            <w:tcBorders>
              <w:top w:val="single" w:sz="4" w:space="0" w:color="auto"/>
              <w:left w:val="single" w:sz="4" w:space="0" w:color="auto"/>
              <w:bottom w:val="single" w:sz="4" w:space="0" w:color="auto"/>
              <w:right w:val="single" w:sz="4" w:space="0" w:color="auto"/>
            </w:tcBorders>
            <w:vAlign w:val="center"/>
          </w:tcPr>
          <w:p w14:paraId="1E779DF0" w14:textId="77777777" w:rsidR="00CF43C6" w:rsidRPr="006719C9" w:rsidRDefault="00CF43C6" w:rsidP="00AB51A5">
            <w:pPr>
              <w:numPr>
                <w:ilvl w:val="12"/>
                <w:numId w:val="0"/>
              </w:numPr>
              <w:spacing w:after="0" w:line="240" w:lineRule="auto"/>
              <w:jc w:val="center"/>
              <w:rPr>
                <w:rFonts w:ascii="Times New Roman" w:hAnsi="Times New Roman"/>
                <w:sz w:val="18"/>
                <w:szCs w:val="18"/>
                <w:lang w:eastAsia="pt-BR"/>
              </w:rPr>
            </w:pPr>
            <w:r w:rsidRPr="006719C9">
              <w:rPr>
                <w:rFonts w:ascii="Times New Roman" w:hAnsi="Times New Roman"/>
                <w:sz w:val="18"/>
                <w:szCs w:val="18"/>
                <w:lang w:eastAsia="pt-BR"/>
              </w:rPr>
              <w:t>JUSTIFICATIVA</w:t>
            </w:r>
          </w:p>
        </w:tc>
      </w:tr>
      <w:tr w:rsidR="00CF43C6" w:rsidRPr="006719C9" w14:paraId="26FD5995" w14:textId="77777777" w:rsidTr="00AB51A5">
        <w:tc>
          <w:tcPr>
            <w:tcW w:w="1526" w:type="dxa"/>
            <w:vMerge w:val="restart"/>
            <w:tcBorders>
              <w:top w:val="single" w:sz="6" w:space="0" w:color="auto"/>
              <w:left w:val="single" w:sz="6" w:space="0" w:color="auto"/>
              <w:bottom w:val="single" w:sz="4" w:space="0" w:color="auto"/>
              <w:right w:val="single" w:sz="6" w:space="0" w:color="auto"/>
            </w:tcBorders>
            <w:vAlign w:val="center"/>
          </w:tcPr>
          <w:p w14:paraId="13EEA668"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r w:rsidRPr="006719C9">
              <w:rPr>
                <w:rFonts w:ascii="Times New Roman" w:hAnsi="Times New Roman"/>
                <w:sz w:val="20"/>
                <w:szCs w:val="20"/>
                <w:lang w:eastAsia="pt-BR"/>
              </w:rPr>
              <w:t>EMBALAGEM</w:t>
            </w:r>
          </w:p>
        </w:tc>
        <w:tc>
          <w:tcPr>
            <w:tcW w:w="2835" w:type="dxa"/>
            <w:tcBorders>
              <w:top w:val="single" w:sz="6" w:space="0" w:color="auto"/>
              <w:left w:val="single" w:sz="6" w:space="0" w:color="auto"/>
              <w:bottom w:val="single" w:sz="6" w:space="0" w:color="auto"/>
              <w:right w:val="single" w:sz="6" w:space="0" w:color="auto"/>
            </w:tcBorders>
          </w:tcPr>
          <w:p w14:paraId="45729742" w14:textId="77777777" w:rsidR="00CF43C6" w:rsidRPr="006719C9" w:rsidRDefault="00CF43C6" w:rsidP="00AB51A5">
            <w:pPr>
              <w:numPr>
                <w:ilvl w:val="12"/>
                <w:numId w:val="0"/>
              </w:numPr>
              <w:spacing w:after="0" w:line="276" w:lineRule="auto"/>
              <w:rPr>
                <w:rFonts w:ascii="Times New Roman" w:hAnsi="Times New Roman"/>
                <w:sz w:val="20"/>
                <w:szCs w:val="20"/>
                <w:lang w:eastAsia="pt-BR"/>
              </w:rPr>
            </w:pPr>
            <w:r w:rsidRPr="006719C9">
              <w:rPr>
                <w:rFonts w:ascii="Times New Roman" w:hAnsi="Times New Roman"/>
                <w:sz w:val="20"/>
                <w:szCs w:val="20"/>
                <w:lang w:eastAsia="pt-BR"/>
              </w:rPr>
              <w:t>Identificação visual /escrita do produto</w:t>
            </w:r>
          </w:p>
        </w:tc>
        <w:tc>
          <w:tcPr>
            <w:tcW w:w="850" w:type="dxa"/>
            <w:tcBorders>
              <w:top w:val="single" w:sz="6" w:space="0" w:color="auto"/>
              <w:left w:val="single" w:sz="6" w:space="0" w:color="auto"/>
              <w:bottom w:val="single" w:sz="6" w:space="0" w:color="auto"/>
              <w:right w:val="single" w:sz="4" w:space="0" w:color="auto"/>
            </w:tcBorders>
          </w:tcPr>
          <w:p w14:paraId="582190A6"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1AB709B2"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7AFBBFE3"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63CD3DD0" w14:textId="77777777" w:rsidTr="00AB51A5">
        <w:tc>
          <w:tcPr>
            <w:tcW w:w="1526" w:type="dxa"/>
            <w:vMerge/>
            <w:tcBorders>
              <w:left w:val="single" w:sz="6" w:space="0" w:color="auto"/>
              <w:bottom w:val="single" w:sz="4" w:space="0" w:color="auto"/>
              <w:right w:val="single" w:sz="6" w:space="0" w:color="auto"/>
            </w:tcBorders>
          </w:tcPr>
          <w:p w14:paraId="6062752E"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3C364D90" w14:textId="77777777" w:rsidR="00CF43C6" w:rsidRPr="006719C9" w:rsidRDefault="00CF43C6" w:rsidP="00AB51A5">
            <w:pPr>
              <w:numPr>
                <w:ilvl w:val="12"/>
                <w:numId w:val="0"/>
              </w:numPr>
              <w:spacing w:after="0" w:line="276" w:lineRule="auto"/>
              <w:rPr>
                <w:rFonts w:ascii="Times New Roman" w:hAnsi="Times New Roman"/>
                <w:sz w:val="20"/>
                <w:szCs w:val="20"/>
                <w:lang w:eastAsia="pt-BR"/>
              </w:rPr>
            </w:pPr>
            <w:r w:rsidRPr="006719C9">
              <w:rPr>
                <w:rFonts w:ascii="Times New Roman" w:hAnsi="Times New Roman"/>
                <w:sz w:val="20"/>
                <w:szCs w:val="20"/>
                <w:lang w:eastAsia="pt-BR"/>
              </w:rPr>
              <w:t>Integridade</w:t>
            </w:r>
          </w:p>
        </w:tc>
        <w:tc>
          <w:tcPr>
            <w:tcW w:w="850" w:type="dxa"/>
            <w:tcBorders>
              <w:top w:val="single" w:sz="6" w:space="0" w:color="auto"/>
              <w:left w:val="single" w:sz="6" w:space="0" w:color="auto"/>
              <w:bottom w:val="single" w:sz="6" w:space="0" w:color="auto"/>
              <w:right w:val="single" w:sz="4" w:space="0" w:color="auto"/>
            </w:tcBorders>
          </w:tcPr>
          <w:p w14:paraId="0A4A5DB7"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61F9E522"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4AD83745"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367036D1" w14:textId="77777777" w:rsidTr="00AB51A5">
        <w:tc>
          <w:tcPr>
            <w:tcW w:w="1526" w:type="dxa"/>
            <w:vMerge/>
            <w:tcBorders>
              <w:left w:val="single" w:sz="6" w:space="0" w:color="auto"/>
              <w:bottom w:val="single" w:sz="4" w:space="0" w:color="auto"/>
              <w:right w:val="single" w:sz="6" w:space="0" w:color="auto"/>
            </w:tcBorders>
          </w:tcPr>
          <w:p w14:paraId="53C9360B"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692B29E5" w14:textId="77777777" w:rsidR="00CF43C6" w:rsidRPr="006719C9" w:rsidRDefault="00CF43C6" w:rsidP="00AB51A5">
            <w:pPr>
              <w:numPr>
                <w:ilvl w:val="12"/>
                <w:numId w:val="0"/>
              </w:numPr>
              <w:spacing w:after="0" w:line="276" w:lineRule="auto"/>
              <w:rPr>
                <w:rFonts w:ascii="Times New Roman" w:hAnsi="Times New Roman"/>
                <w:sz w:val="20"/>
                <w:szCs w:val="20"/>
                <w:lang w:eastAsia="pt-BR"/>
              </w:rPr>
            </w:pPr>
            <w:r w:rsidRPr="006719C9">
              <w:rPr>
                <w:rFonts w:ascii="Times New Roman" w:hAnsi="Times New Roman"/>
                <w:sz w:val="20"/>
                <w:szCs w:val="20"/>
                <w:lang w:eastAsia="pt-BR"/>
              </w:rPr>
              <w:t>Selagem/abertura</w:t>
            </w:r>
          </w:p>
        </w:tc>
        <w:tc>
          <w:tcPr>
            <w:tcW w:w="850" w:type="dxa"/>
            <w:tcBorders>
              <w:top w:val="single" w:sz="6" w:space="0" w:color="auto"/>
              <w:left w:val="single" w:sz="6" w:space="0" w:color="auto"/>
              <w:bottom w:val="single" w:sz="6" w:space="0" w:color="auto"/>
              <w:right w:val="single" w:sz="4" w:space="0" w:color="auto"/>
            </w:tcBorders>
          </w:tcPr>
          <w:p w14:paraId="37F33798"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08A8904C"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45B4716D"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3717F1B8" w14:textId="77777777" w:rsidTr="00AB51A5">
        <w:tc>
          <w:tcPr>
            <w:tcW w:w="1526" w:type="dxa"/>
            <w:vMerge w:val="restart"/>
            <w:tcBorders>
              <w:top w:val="single" w:sz="4" w:space="0" w:color="auto"/>
              <w:left w:val="single" w:sz="6" w:space="0" w:color="auto"/>
              <w:bottom w:val="single" w:sz="4" w:space="0" w:color="auto"/>
              <w:right w:val="single" w:sz="6" w:space="0" w:color="auto"/>
            </w:tcBorders>
            <w:vAlign w:val="center"/>
          </w:tcPr>
          <w:p w14:paraId="09F3D010"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p w14:paraId="6981AB02"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p w14:paraId="2E8A6A95" w14:textId="77777777" w:rsidR="00CF43C6" w:rsidRPr="006719C9" w:rsidRDefault="00CF43C6" w:rsidP="00AB51A5">
            <w:pPr>
              <w:numPr>
                <w:ilvl w:val="12"/>
                <w:numId w:val="0"/>
              </w:numPr>
              <w:spacing w:after="0" w:line="240" w:lineRule="auto"/>
              <w:jc w:val="center"/>
              <w:rPr>
                <w:rFonts w:ascii="Times New Roman" w:hAnsi="Times New Roman"/>
                <w:sz w:val="20"/>
                <w:szCs w:val="20"/>
                <w:lang w:eastAsia="pt-BR"/>
              </w:rPr>
            </w:pPr>
            <w:r w:rsidRPr="006719C9">
              <w:rPr>
                <w:rFonts w:ascii="Times New Roman" w:hAnsi="Times New Roman"/>
                <w:sz w:val="20"/>
                <w:szCs w:val="20"/>
                <w:lang w:eastAsia="pt-BR"/>
              </w:rPr>
              <w:t>TUBO</w:t>
            </w:r>
          </w:p>
          <w:p w14:paraId="0F279D77"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p w14:paraId="7DD08EB5"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44FFA399" w14:textId="77777777" w:rsidR="00CF43C6" w:rsidRPr="006719C9" w:rsidRDefault="00CF43C6" w:rsidP="00AB51A5">
            <w:pPr>
              <w:spacing w:after="0" w:line="276" w:lineRule="auto"/>
              <w:rPr>
                <w:rFonts w:ascii="Times New Roman" w:hAnsi="Times New Roman"/>
                <w:sz w:val="20"/>
                <w:szCs w:val="20"/>
                <w:lang w:eastAsia="pt-BR"/>
              </w:rPr>
            </w:pPr>
            <w:r w:rsidRPr="006719C9">
              <w:rPr>
                <w:rFonts w:ascii="Times New Roman" w:hAnsi="Times New Roman"/>
                <w:sz w:val="20"/>
                <w:szCs w:val="20"/>
                <w:lang w:eastAsia="pt-BR"/>
              </w:rPr>
              <w:t>Dureza (Shore)</w:t>
            </w:r>
          </w:p>
        </w:tc>
        <w:tc>
          <w:tcPr>
            <w:tcW w:w="850" w:type="dxa"/>
            <w:tcBorders>
              <w:top w:val="single" w:sz="6" w:space="0" w:color="auto"/>
              <w:left w:val="single" w:sz="6" w:space="0" w:color="auto"/>
              <w:bottom w:val="single" w:sz="6" w:space="0" w:color="auto"/>
              <w:right w:val="single" w:sz="4" w:space="0" w:color="auto"/>
            </w:tcBorders>
          </w:tcPr>
          <w:p w14:paraId="1E340983"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4D5DB3C4"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1EC6437E"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5347E5C5" w14:textId="77777777" w:rsidTr="00AB51A5">
        <w:tc>
          <w:tcPr>
            <w:tcW w:w="1526" w:type="dxa"/>
            <w:vMerge/>
            <w:tcBorders>
              <w:left w:val="single" w:sz="6" w:space="0" w:color="auto"/>
              <w:bottom w:val="single" w:sz="4" w:space="0" w:color="auto"/>
              <w:right w:val="single" w:sz="6" w:space="0" w:color="auto"/>
            </w:tcBorders>
          </w:tcPr>
          <w:p w14:paraId="2CA0FB7C"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left w:val="single" w:sz="6" w:space="0" w:color="auto"/>
              <w:bottom w:val="single" w:sz="6" w:space="0" w:color="auto"/>
              <w:right w:val="single" w:sz="6" w:space="0" w:color="auto"/>
            </w:tcBorders>
          </w:tcPr>
          <w:p w14:paraId="36DC7D25" w14:textId="77777777" w:rsidR="00CF43C6" w:rsidRPr="006719C9" w:rsidRDefault="00CF43C6" w:rsidP="00AB51A5">
            <w:pPr>
              <w:spacing w:after="0" w:line="276" w:lineRule="auto"/>
              <w:ind w:left="60"/>
              <w:rPr>
                <w:rFonts w:ascii="Times New Roman" w:hAnsi="Times New Roman"/>
                <w:sz w:val="20"/>
                <w:szCs w:val="20"/>
                <w:lang w:eastAsia="pt-BR"/>
              </w:rPr>
            </w:pPr>
            <w:r w:rsidRPr="006719C9">
              <w:rPr>
                <w:rFonts w:ascii="Times New Roman" w:hAnsi="Times New Roman"/>
                <w:sz w:val="20"/>
                <w:szCs w:val="20"/>
                <w:lang w:eastAsia="pt-BR"/>
              </w:rPr>
              <w:t>Flexibilidade</w:t>
            </w:r>
          </w:p>
        </w:tc>
        <w:tc>
          <w:tcPr>
            <w:tcW w:w="850" w:type="dxa"/>
            <w:tcBorders>
              <w:top w:val="single" w:sz="6" w:space="0" w:color="auto"/>
              <w:left w:val="single" w:sz="6" w:space="0" w:color="auto"/>
              <w:bottom w:val="single" w:sz="6" w:space="0" w:color="auto"/>
              <w:right w:val="single" w:sz="4" w:space="0" w:color="auto"/>
            </w:tcBorders>
          </w:tcPr>
          <w:p w14:paraId="43B9B7A7"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46C758E2"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68A9C06C"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601F9642" w14:textId="77777777" w:rsidTr="00AB51A5">
        <w:tc>
          <w:tcPr>
            <w:tcW w:w="1526" w:type="dxa"/>
            <w:vMerge/>
            <w:tcBorders>
              <w:left w:val="single" w:sz="6" w:space="0" w:color="auto"/>
              <w:bottom w:val="single" w:sz="4" w:space="0" w:color="auto"/>
              <w:right w:val="single" w:sz="6" w:space="0" w:color="auto"/>
            </w:tcBorders>
          </w:tcPr>
          <w:p w14:paraId="08469E0C"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1829DFEB" w14:textId="77777777" w:rsidR="00CF43C6" w:rsidRPr="006719C9" w:rsidRDefault="00CF43C6" w:rsidP="00AB51A5">
            <w:pPr>
              <w:spacing w:after="0" w:line="276" w:lineRule="auto"/>
              <w:ind w:left="60"/>
              <w:rPr>
                <w:rFonts w:ascii="Times New Roman" w:hAnsi="Times New Roman"/>
                <w:sz w:val="20"/>
                <w:szCs w:val="20"/>
                <w:lang w:eastAsia="pt-BR"/>
              </w:rPr>
            </w:pPr>
            <w:r w:rsidRPr="006719C9">
              <w:rPr>
                <w:rFonts w:ascii="Times New Roman" w:hAnsi="Times New Roman"/>
                <w:sz w:val="20"/>
                <w:szCs w:val="20"/>
                <w:lang w:eastAsia="pt-BR"/>
              </w:rPr>
              <w:t>Transparência</w:t>
            </w:r>
          </w:p>
        </w:tc>
        <w:tc>
          <w:tcPr>
            <w:tcW w:w="850" w:type="dxa"/>
            <w:tcBorders>
              <w:top w:val="single" w:sz="6" w:space="0" w:color="auto"/>
              <w:left w:val="single" w:sz="6" w:space="0" w:color="auto"/>
              <w:bottom w:val="single" w:sz="6" w:space="0" w:color="auto"/>
              <w:right w:val="single" w:sz="4" w:space="0" w:color="auto"/>
            </w:tcBorders>
          </w:tcPr>
          <w:p w14:paraId="197FFEA2"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5E585289"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7D6328C2"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63343A1F" w14:textId="77777777" w:rsidTr="00AB51A5">
        <w:tc>
          <w:tcPr>
            <w:tcW w:w="1526" w:type="dxa"/>
            <w:vMerge/>
            <w:tcBorders>
              <w:left w:val="single" w:sz="6" w:space="0" w:color="auto"/>
              <w:bottom w:val="single" w:sz="4" w:space="0" w:color="auto"/>
              <w:right w:val="single" w:sz="6" w:space="0" w:color="auto"/>
            </w:tcBorders>
            <w:vAlign w:val="center"/>
          </w:tcPr>
          <w:p w14:paraId="36D43E84"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076F0DF2" w14:textId="77777777" w:rsidR="00CF43C6" w:rsidRPr="006719C9" w:rsidRDefault="00CF43C6" w:rsidP="00AB51A5">
            <w:pPr>
              <w:spacing w:after="0" w:line="276" w:lineRule="auto"/>
              <w:ind w:left="60"/>
              <w:rPr>
                <w:rFonts w:ascii="Times New Roman" w:hAnsi="Times New Roman"/>
                <w:sz w:val="20"/>
                <w:szCs w:val="20"/>
                <w:lang w:eastAsia="pt-BR"/>
              </w:rPr>
            </w:pPr>
            <w:r w:rsidRPr="006719C9">
              <w:rPr>
                <w:rFonts w:ascii="Times New Roman" w:hAnsi="Times New Roman"/>
                <w:sz w:val="20"/>
                <w:szCs w:val="20"/>
                <w:lang w:eastAsia="pt-BR"/>
              </w:rPr>
              <w:t xml:space="preserve">Apresentação </w:t>
            </w:r>
          </w:p>
        </w:tc>
        <w:tc>
          <w:tcPr>
            <w:tcW w:w="850" w:type="dxa"/>
            <w:tcBorders>
              <w:top w:val="single" w:sz="6" w:space="0" w:color="auto"/>
              <w:left w:val="single" w:sz="6" w:space="0" w:color="auto"/>
              <w:bottom w:val="single" w:sz="6" w:space="0" w:color="auto"/>
              <w:right w:val="single" w:sz="4" w:space="0" w:color="auto"/>
            </w:tcBorders>
          </w:tcPr>
          <w:p w14:paraId="4A76B509"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470BF5FB"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30E8849D"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55555B0E" w14:textId="77777777" w:rsidTr="00AB51A5">
        <w:tc>
          <w:tcPr>
            <w:tcW w:w="1526" w:type="dxa"/>
            <w:vMerge/>
            <w:tcBorders>
              <w:left w:val="single" w:sz="6" w:space="0" w:color="auto"/>
              <w:bottom w:val="single" w:sz="4" w:space="0" w:color="auto"/>
              <w:right w:val="single" w:sz="6" w:space="0" w:color="auto"/>
            </w:tcBorders>
          </w:tcPr>
          <w:p w14:paraId="65A6B537"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4782E5C8" w14:textId="77777777" w:rsidR="00CF43C6" w:rsidRPr="006719C9" w:rsidRDefault="00CF43C6" w:rsidP="00AB51A5">
            <w:pPr>
              <w:spacing w:after="0" w:line="276" w:lineRule="auto"/>
              <w:ind w:left="60"/>
              <w:rPr>
                <w:rFonts w:ascii="Times New Roman" w:hAnsi="Times New Roman"/>
                <w:sz w:val="20"/>
                <w:szCs w:val="20"/>
                <w:lang w:eastAsia="pt-BR"/>
              </w:rPr>
            </w:pPr>
            <w:r w:rsidRPr="006719C9">
              <w:rPr>
                <w:rFonts w:ascii="Times New Roman" w:hAnsi="Times New Roman"/>
                <w:sz w:val="20"/>
                <w:szCs w:val="20"/>
                <w:lang w:eastAsia="pt-BR"/>
              </w:rPr>
              <w:t>Diâmetro</w:t>
            </w:r>
          </w:p>
        </w:tc>
        <w:tc>
          <w:tcPr>
            <w:tcW w:w="850" w:type="dxa"/>
            <w:tcBorders>
              <w:top w:val="single" w:sz="6" w:space="0" w:color="auto"/>
              <w:left w:val="single" w:sz="6" w:space="0" w:color="auto"/>
              <w:bottom w:val="single" w:sz="6" w:space="0" w:color="auto"/>
              <w:right w:val="single" w:sz="4" w:space="0" w:color="auto"/>
            </w:tcBorders>
          </w:tcPr>
          <w:p w14:paraId="03B60B97"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79E762D7"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3CC7BAC8"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r w:rsidR="00CF43C6" w:rsidRPr="006719C9" w14:paraId="38957530" w14:textId="77777777" w:rsidTr="00AB51A5">
        <w:tc>
          <w:tcPr>
            <w:tcW w:w="1526" w:type="dxa"/>
            <w:vMerge/>
            <w:tcBorders>
              <w:left w:val="single" w:sz="6" w:space="0" w:color="auto"/>
              <w:bottom w:val="single" w:sz="4" w:space="0" w:color="auto"/>
              <w:right w:val="single" w:sz="6" w:space="0" w:color="auto"/>
            </w:tcBorders>
          </w:tcPr>
          <w:p w14:paraId="4692FE1B"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2835" w:type="dxa"/>
            <w:tcBorders>
              <w:top w:val="single" w:sz="6" w:space="0" w:color="auto"/>
              <w:left w:val="single" w:sz="6" w:space="0" w:color="auto"/>
              <w:bottom w:val="single" w:sz="6" w:space="0" w:color="auto"/>
              <w:right w:val="single" w:sz="6" w:space="0" w:color="auto"/>
            </w:tcBorders>
          </w:tcPr>
          <w:p w14:paraId="102B195E" w14:textId="77777777" w:rsidR="00CF43C6" w:rsidRPr="006719C9" w:rsidRDefault="00CF43C6" w:rsidP="00AB51A5">
            <w:pPr>
              <w:spacing w:after="0" w:line="276" w:lineRule="auto"/>
              <w:ind w:left="60"/>
              <w:rPr>
                <w:rFonts w:ascii="Times New Roman" w:hAnsi="Times New Roman"/>
                <w:sz w:val="20"/>
                <w:szCs w:val="20"/>
                <w:lang w:eastAsia="pt-BR"/>
              </w:rPr>
            </w:pPr>
            <w:r w:rsidRPr="006719C9">
              <w:rPr>
                <w:rFonts w:ascii="Times New Roman" w:hAnsi="Times New Roman"/>
                <w:sz w:val="20"/>
                <w:szCs w:val="20"/>
                <w:lang w:eastAsia="pt-BR"/>
              </w:rPr>
              <w:t>Comprimento</w:t>
            </w:r>
          </w:p>
        </w:tc>
        <w:tc>
          <w:tcPr>
            <w:tcW w:w="850" w:type="dxa"/>
            <w:tcBorders>
              <w:top w:val="single" w:sz="6" w:space="0" w:color="auto"/>
              <w:left w:val="single" w:sz="6" w:space="0" w:color="auto"/>
              <w:bottom w:val="single" w:sz="6" w:space="0" w:color="auto"/>
              <w:right w:val="single" w:sz="4" w:space="0" w:color="auto"/>
            </w:tcBorders>
          </w:tcPr>
          <w:p w14:paraId="6078F088"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837" w:type="dxa"/>
            <w:tcBorders>
              <w:top w:val="single" w:sz="4" w:space="0" w:color="auto"/>
              <w:left w:val="single" w:sz="4" w:space="0" w:color="auto"/>
              <w:bottom w:val="single" w:sz="4" w:space="0" w:color="auto"/>
              <w:right w:val="single" w:sz="4" w:space="0" w:color="auto"/>
            </w:tcBorders>
          </w:tcPr>
          <w:p w14:paraId="1AB072E4"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c>
          <w:tcPr>
            <w:tcW w:w="3558" w:type="dxa"/>
            <w:tcBorders>
              <w:top w:val="single" w:sz="4" w:space="0" w:color="auto"/>
              <w:left w:val="single" w:sz="4" w:space="0" w:color="auto"/>
              <w:bottom w:val="single" w:sz="4" w:space="0" w:color="auto"/>
              <w:right w:val="single" w:sz="4" w:space="0" w:color="auto"/>
            </w:tcBorders>
          </w:tcPr>
          <w:p w14:paraId="7E34545D"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p>
        </w:tc>
      </w:tr>
    </w:tbl>
    <w:p w14:paraId="58BD8096" w14:textId="77777777" w:rsidR="00CF43C6" w:rsidRPr="006719C9" w:rsidRDefault="00CF43C6" w:rsidP="00CF43C6">
      <w:pPr>
        <w:numPr>
          <w:ilvl w:val="12"/>
          <w:numId w:val="0"/>
        </w:numPr>
        <w:spacing w:after="0" w:line="240" w:lineRule="auto"/>
        <w:rPr>
          <w:rFonts w:ascii="Times New Roman" w:hAnsi="Times New Roman"/>
          <w:sz w:val="16"/>
          <w:szCs w:val="16"/>
          <w:lang w:eastAsia="pt-BR"/>
        </w:rPr>
      </w:pPr>
    </w:p>
    <w:tbl>
      <w:tblPr>
        <w:tblpPr w:leftFromText="141" w:rightFromText="141" w:vertAnchor="text" w:horzAnchor="margin" w:tblpY="35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68"/>
      </w:tblGrid>
      <w:tr w:rsidR="00CF43C6" w:rsidRPr="006719C9" w14:paraId="79151F85" w14:textId="77777777" w:rsidTr="00AB51A5">
        <w:trPr>
          <w:trHeight w:val="469"/>
        </w:trPr>
        <w:tc>
          <w:tcPr>
            <w:tcW w:w="9568" w:type="dxa"/>
          </w:tcPr>
          <w:p w14:paraId="78FAE5A3" w14:textId="77777777" w:rsidR="00CF43C6" w:rsidRPr="006719C9" w:rsidRDefault="00CF43C6" w:rsidP="00AB51A5">
            <w:pPr>
              <w:numPr>
                <w:ilvl w:val="12"/>
                <w:numId w:val="0"/>
              </w:numPr>
              <w:spacing w:after="0" w:line="240" w:lineRule="auto"/>
              <w:rPr>
                <w:rFonts w:ascii="Times New Roman" w:hAnsi="Times New Roman"/>
                <w:sz w:val="20"/>
                <w:szCs w:val="20"/>
                <w:lang w:eastAsia="pt-BR"/>
              </w:rPr>
            </w:pPr>
            <w:r w:rsidRPr="006719C9">
              <w:rPr>
                <w:rFonts w:ascii="Times New Roman" w:hAnsi="Times New Roman"/>
                <w:sz w:val="20"/>
                <w:szCs w:val="20"/>
                <w:lang w:eastAsia="pt-BR"/>
              </w:rPr>
              <w:t xml:space="preserve">Observações adicionais: </w:t>
            </w:r>
          </w:p>
          <w:p w14:paraId="4C4894AD" w14:textId="77777777" w:rsidR="00CF43C6" w:rsidRPr="006719C9" w:rsidRDefault="00CF43C6" w:rsidP="00AB51A5">
            <w:pPr>
              <w:numPr>
                <w:ilvl w:val="12"/>
                <w:numId w:val="0"/>
              </w:numPr>
              <w:spacing w:before="120" w:after="0" w:line="240" w:lineRule="auto"/>
              <w:rPr>
                <w:rFonts w:ascii="Times New Roman" w:hAnsi="Times New Roman"/>
                <w:sz w:val="20"/>
                <w:szCs w:val="20"/>
                <w:lang w:eastAsia="pt-BR"/>
              </w:rPr>
            </w:pPr>
          </w:p>
          <w:p w14:paraId="177C916F" w14:textId="77777777" w:rsidR="00CF43C6" w:rsidRPr="006719C9" w:rsidRDefault="00CF43C6" w:rsidP="00AB51A5">
            <w:pPr>
              <w:numPr>
                <w:ilvl w:val="12"/>
                <w:numId w:val="0"/>
              </w:numPr>
              <w:spacing w:before="120" w:after="0" w:line="240" w:lineRule="auto"/>
              <w:rPr>
                <w:rFonts w:ascii="Times New Roman" w:hAnsi="Times New Roman"/>
                <w:sz w:val="20"/>
                <w:szCs w:val="20"/>
                <w:lang w:eastAsia="pt-BR"/>
              </w:rPr>
            </w:pPr>
            <w:r w:rsidRPr="006719C9">
              <w:rPr>
                <w:rFonts w:ascii="Times New Roman" w:hAnsi="Times New Roman"/>
                <w:sz w:val="20"/>
                <w:szCs w:val="20"/>
                <w:lang w:eastAsia="pt-BR"/>
              </w:rPr>
              <w:t>Produto  aprovado ?         Sim  (   )        Não  (   )</w:t>
            </w:r>
          </w:p>
          <w:p w14:paraId="20E407F9" w14:textId="77777777" w:rsidR="00CF43C6" w:rsidRPr="006719C9" w:rsidRDefault="00CF43C6" w:rsidP="00AB51A5">
            <w:pPr>
              <w:numPr>
                <w:ilvl w:val="12"/>
                <w:numId w:val="0"/>
              </w:numPr>
              <w:spacing w:before="120" w:after="0" w:line="240" w:lineRule="auto"/>
              <w:rPr>
                <w:rFonts w:ascii="Times New Roman" w:hAnsi="Times New Roman"/>
                <w:sz w:val="20"/>
                <w:szCs w:val="20"/>
                <w:lang w:eastAsia="pt-BR"/>
              </w:rPr>
            </w:pPr>
          </w:p>
          <w:p w14:paraId="67129B38" w14:textId="77777777" w:rsidR="00CF43C6" w:rsidRPr="006719C9" w:rsidRDefault="00CF43C6" w:rsidP="00AB51A5">
            <w:pPr>
              <w:numPr>
                <w:ilvl w:val="12"/>
                <w:numId w:val="0"/>
              </w:numPr>
              <w:spacing w:before="120" w:after="0" w:line="240" w:lineRule="auto"/>
              <w:rPr>
                <w:rFonts w:ascii="Times New Roman" w:hAnsi="Times New Roman"/>
                <w:sz w:val="20"/>
                <w:szCs w:val="20"/>
                <w:lang w:eastAsia="pt-BR"/>
              </w:rPr>
            </w:pPr>
            <w:r w:rsidRPr="006719C9">
              <w:rPr>
                <w:rFonts w:ascii="Times New Roman" w:hAnsi="Times New Roman"/>
                <w:sz w:val="20"/>
                <w:szCs w:val="20"/>
                <w:lang w:eastAsia="pt-BR"/>
              </w:rPr>
              <w:t xml:space="preserve">Avaliador _________________________________                        Data: ______________________                                                                                            </w:t>
            </w:r>
            <w:r w:rsidRPr="006719C9">
              <w:rPr>
                <w:rFonts w:ascii="Times New Roman" w:hAnsi="Times New Roman"/>
                <w:sz w:val="16"/>
                <w:szCs w:val="16"/>
                <w:lang w:eastAsia="pt-BR"/>
              </w:rPr>
              <w:t xml:space="preserve"> (carimbo/assinatura)       </w:t>
            </w:r>
          </w:p>
          <w:p w14:paraId="4FD9A349" w14:textId="77777777" w:rsidR="00CF43C6" w:rsidRPr="006719C9" w:rsidRDefault="00CF43C6" w:rsidP="00AB51A5">
            <w:pPr>
              <w:numPr>
                <w:ilvl w:val="12"/>
                <w:numId w:val="0"/>
              </w:numPr>
              <w:spacing w:after="0" w:line="240" w:lineRule="auto"/>
              <w:rPr>
                <w:rFonts w:ascii="Times New Roman" w:hAnsi="Times New Roman"/>
                <w:sz w:val="16"/>
                <w:szCs w:val="16"/>
                <w:lang w:eastAsia="pt-BR"/>
              </w:rPr>
            </w:pPr>
            <w:r w:rsidRPr="006719C9">
              <w:rPr>
                <w:rFonts w:ascii="Times New Roman" w:hAnsi="Times New Roman"/>
                <w:sz w:val="16"/>
                <w:szCs w:val="16"/>
                <w:lang w:eastAsia="pt-BR"/>
              </w:rPr>
              <w:t xml:space="preserve"> </w:t>
            </w:r>
          </w:p>
          <w:p w14:paraId="6B5A0F98" w14:textId="77777777" w:rsidR="00CF43C6" w:rsidRPr="006719C9" w:rsidRDefault="00CF43C6" w:rsidP="00AB51A5">
            <w:pPr>
              <w:numPr>
                <w:ilvl w:val="12"/>
                <w:numId w:val="0"/>
              </w:numPr>
              <w:spacing w:after="0" w:line="240" w:lineRule="auto"/>
              <w:rPr>
                <w:rFonts w:ascii="Times New Roman" w:hAnsi="Times New Roman"/>
                <w:sz w:val="16"/>
                <w:szCs w:val="16"/>
                <w:lang w:eastAsia="pt-BR"/>
              </w:rPr>
            </w:pPr>
            <w:r w:rsidRPr="006719C9">
              <w:rPr>
                <w:rFonts w:ascii="Times New Roman" w:hAnsi="Times New Roman"/>
                <w:sz w:val="16"/>
                <w:szCs w:val="16"/>
                <w:lang w:eastAsia="pt-BR"/>
              </w:rPr>
              <w:t xml:space="preserve">                                                                                       </w:t>
            </w:r>
          </w:p>
        </w:tc>
      </w:tr>
    </w:tbl>
    <w:p w14:paraId="3A672156" w14:textId="77777777" w:rsidR="00CF43C6" w:rsidRPr="006719C9" w:rsidRDefault="00CF43C6" w:rsidP="00CF43C6">
      <w:pPr>
        <w:numPr>
          <w:ilvl w:val="12"/>
          <w:numId w:val="0"/>
        </w:numPr>
        <w:spacing w:after="0" w:line="240" w:lineRule="auto"/>
        <w:rPr>
          <w:rFonts w:ascii="Times New Roman" w:hAnsi="Times New Roman"/>
          <w:sz w:val="16"/>
          <w:szCs w:val="16"/>
          <w:lang w:eastAsia="pt-BR"/>
        </w:rPr>
      </w:pPr>
    </w:p>
    <w:p w14:paraId="2176A900" w14:textId="77777777" w:rsidR="00CF43C6" w:rsidRPr="006719C9" w:rsidRDefault="00CF43C6" w:rsidP="00CF43C6">
      <w:pPr>
        <w:spacing w:after="0" w:line="240" w:lineRule="auto"/>
        <w:rPr>
          <w:rFonts w:ascii="Times New Roman" w:hAnsi="Times New Roman"/>
          <w:sz w:val="16"/>
          <w:szCs w:val="16"/>
          <w:lang w:eastAsia="pt-BR"/>
        </w:rPr>
      </w:pPr>
    </w:p>
    <w:p w14:paraId="603E26C9" w14:textId="77777777" w:rsidR="00CF43C6" w:rsidRPr="006719C9" w:rsidRDefault="00CF43C6" w:rsidP="00CF43C6">
      <w:pPr>
        <w:spacing w:after="0" w:line="240" w:lineRule="auto"/>
        <w:rPr>
          <w:rFonts w:ascii="Times New Roman" w:hAnsi="Times New Roman"/>
          <w:sz w:val="16"/>
          <w:szCs w:val="16"/>
          <w:lang w:eastAsia="pt-BR"/>
        </w:rPr>
      </w:pPr>
    </w:p>
    <w:p w14:paraId="4B62D94A" w14:textId="77777777" w:rsidR="00CF43C6" w:rsidRPr="006719C9" w:rsidRDefault="00CF43C6" w:rsidP="00CF43C6">
      <w:pPr>
        <w:spacing w:after="0" w:line="240" w:lineRule="auto"/>
        <w:rPr>
          <w:rFonts w:ascii="Times New Roman" w:hAnsi="Times New Roman"/>
          <w:sz w:val="16"/>
          <w:szCs w:val="16"/>
          <w:lang w:eastAsia="pt-BR"/>
        </w:rPr>
      </w:pPr>
    </w:p>
    <w:p w14:paraId="2A36D7C8" w14:textId="77777777" w:rsidR="00CF43C6" w:rsidRPr="006719C9" w:rsidRDefault="00CF43C6" w:rsidP="00CF43C6">
      <w:pPr>
        <w:spacing w:after="0" w:line="240" w:lineRule="auto"/>
        <w:rPr>
          <w:rFonts w:ascii="Times New Roman" w:hAnsi="Times New Roman"/>
          <w:sz w:val="16"/>
          <w:szCs w:val="16"/>
          <w:lang w:eastAsia="pt-BR"/>
        </w:rPr>
      </w:pPr>
    </w:p>
    <w:p w14:paraId="2A98B281" w14:textId="77777777" w:rsidR="00060A8F" w:rsidRDefault="00060A8F">
      <w:pPr>
        <w:rPr>
          <w:rFonts w:ascii="Times New Roman" w:eastAsia="Times New Roman" w:hAnsi="Times New Roman" w:cs="Times New Roman"/>
          <w:b/>
          <w:sz w:val="20"/>
          <w:szCs w:val="20"/>
          <w:lang w:eastAsia="pt-BR"/>
        </w:rPr>
      </w:pPr>
      <w:r>
        <w:rPr>
          <w:rFonts w:ascii="Times New Roman" w:eastAsia="Times New Roman" w:hAnsi="Times New Roman" w:cs="Times New Roman"/>
          <w:b/>
          <w:sz w:val="20"/>
          <w:szCs w:val="20"/>
          <w:lang w:eastAsia="pt-BR"/>
        </w:rPr>
        <w:br w:type="page"/>
      </w:r>
    </w:p>
    <w:p w14:paraId="3C9FBC5B" w14:textId="129649C4" w:rsidR="00CF43C6" w:rsidRPr="00CF43C6" w:rsidRDefault="00CF43C6" w:rsidP="00CF43C6">
      <w:pPr>
        <w:numPr>
          <w:ilvl w:val="12"/>
          <w:numId w:val="0"/>
        </w:numPr>
        <w:spacing w:before="120" w:after="0" w:line="240" w:lineRule="auto"/>
        <w:jc w:val="center"/>
        <w:rPr>
          <w:rFonts w:eastAsia="Times New Roman" w:cstheme="minorHAnsi"/>
          <w:b/>
          <w:sz w:val="20"/>
          <w:szCs w:val="20"/>
          <w:lang w:eastAsia="pt-BR"/>
        </w:rPr>
      </w:pPr>
      <w:r w:rsidRPr="00CF43C6">
        <w:rPr>
          <w:rFonts w:eastAsia="Times New Roman" w:cstheme="minorHAnsi"/>
          <w:b/>
          <w:sz w:val="20"/>
          <w:szCs w:val="20"/>
          <w:lang w:eastAsia="pt-BR"/>
        </w:rPr>
        <w:t>12. 7  LAÇO  PARA CAPTURA  ENDOVASCULAR DE CORPO ESTRANHO</w:t>
      </w:r>
    </w:p>
    <w:p w14:paraId="5709B890" w14:textId="77777777" w:rsidR="00CF43C6" w:rsidRPr="00CF43C6" w:rsidRDefault="00CF43C6" w:rsidP="00CF43C6">
      <w:pPr>
        <w:tabs>
          <w:tab w:val="left" w:pos="345"/>
          <w:tab w:val="center" w:pos="4252"/>
          <w:tab w:val="right" w:pos="8504"/>
        </w:tabs>
        <w:spacing w:after="120" w:line="240" w:lineRule="auto"/>
        <w:ind w:left="-567" w:firstLine="567"/>
        <w:rPr>
          <w:rFonts w:eastAsia="Times New Roman" w:cstheme="minorHAnsi"/>
          <w:bCs/>
          <w:sz w:val="20"/>
          <w:szCs w:val="20"/>
          <w:lang w:eastAsia="pt-BR"/>
        </w:rPr>
      </w:pPr>
    </w:p>
    <w:p w14:paraId="2AFA4D6C" w14:textId="77777777" w:rsidR="00CF43C6" w:rsidRPr="00CF43C6" w:rsidRDefault="00CF43C6" w:rsidP="00CF43C6">
      <w:pPr>
        <w:tabs>
          <w:tab w:val="left" w:pos="345"/>
          <w:tab w:val="center" w:pos="4252"/>
          <w:tab w:val="right" w:pos="8504"/>
        </w:tabs>
        <w:spacing w:after="120" w:line="240" w:lineRule="auto"/>
        <w:ind w:left="-567" w:firstLine="567"/>
        <w:rPr>
          <w:rFonts w:eastAsia="Times New Roman" w:cstheme="minorHAnsi"/>
          <w:bCs/>
          <w:sz w:val="20"/>
          <w:szCs w:val="20"/>
          <w:lang w:eastAsia="pt-BR"/>
        </w:rPr>
      </w:pPr>
    </w:p>
    <w:p w14:paraId="5F78EB4B" w14:textId="77777777" w:rsidR="00CF43C6" w:rsidRPr="00CF43C6" w:rsidRDefault="00CF43C6" w:rsidP="00CF43C6">
      <w:pPr>
        <w:tabs>
          <w:tab w:val="left" w:pos="345"/>
          <w:tab w:val="center" w:pos="4252"/>
          <w:tab w:val="right" w:pos="8504"/>
        </w:tabs>
        <w:spacing w:after="120" w:line="240" w:lineRule="auto"/>
        <w:ind w:left="-567" w:firstLine="567"/>
        <w:jc w:val="both"/>
        <w:rPr>
          <w:rFonts w:eastAsia="Times New Roman" w:cstheme="minorHAnsi"/>
          <w:bCs/>
          <w:sz w:val="20"/>
          <w:szCs w:val="20"/>
          <w:lang w:eastAsia="pt-BR"/>
        </w:rPr>
      </w:pPr>
      <w:r w:rsidRPr="00CF43C6">
        <w:rPr>
          <w:rFonts w:eastAsia="Times New Roman" w:cstheme="minorHAnsi"/>
          <w:bCs/>
          <w:sz w:val="20"/>
          <w:szCs w:val="20"/>
          <w:lang w:eastAsia="pt-BR"/>
        </w:rPr>
        <w:t xml:space="preserve">Processo:                                          Pregão:                                      Item: </w:t>
      </w:r>
    </w:p>
    <w:p w14:paraId="3CE78BE4" w14:textId="77777777" w:rsidR="00CF43C6" w:rsidRPr="00CF43C6" w:rsidRDefault="00CF43C6" w:rsidP="00CF43C6">
      <w:pPr>
        <w:spacing w:after="0" w:line="240" w:lineRule="auto"/>
        <w:jc w:val="both"/>
        <w:rPr>
          <w:rFonts w:eastAsia="Times New Roman" w:cstheme="minorHAnsi"/>
          <w:bCs/>
          <w:sz w:val="20"/>
          <w:szCs w:val="20"/>
          <w:lang w:eastAsia="pt-BR"/>
        </w:rPr>
      </w:pPr>
      <w:r w:rsidRPr="00CF43C6">
        <w:rPr>
          <w:rFonts w:eastAsia="Times New Roman" w:cstheme="minorHAnsi"/>
          <w:bCs/>
          <w:sz w:val="20"/>
          <w:szCs w:val="20"/>
          <w:lang w:eastAsia="pt-BR"/>
        </w:rPr>
        <w:t>Código /Descritivo:</w:t>
      </w:r>
      <w:r w:rsidRPr="00CF43C6">
        <w:rPr>
          <w:rFonts w:eastAsia="Times New Roman" w:cstheme="minorHAnsi"/>
          <w:sz w:val="20"/>
          <w:szCs w:val="20"/>
          <w:lang w:eastAsia="pt-BR"/>
        </w:rPr>
        <w:t xml:space="preserve"> 64050531-LAÇO PARA CAPTURA ENDOVASCULAR DE CORPO ESTRANHO, CONFECCIONADO EM NITINOL, ESTREMIDADE PROXIMAL COM HUB PARA CONTROLE DE TORQUE E NA EXTREMIDADE DISTAL, LAÇO TRIPLO PREFORMADO COM DIÂMETRO DA ALÇA DE 27 MM A 45 MM, COMPRIMENTO DE 100 A 120 CM E MARCA RADIOPACA NA PONTA DISTAL. EMBALAGEM UNITARIA QUE PROMOVA BARREIRA BACTERIANA E PERMITA ABERTURA ASSEPTICA, COM DADOS DE IDENTIFICACAO, LOTE, VALIDADE, REF. DO PRODUTO E REGISTRO ANVISA.</w:t>
      </w:r>
    </w:p>
    <w:p w14:paraId="19EE7608" w14:textId="77777777" w:rsidR="00CF43C6" w:rsidRPr="00CF43C6" w:rsidRDefault="00CF43C6" w:rsidP="00CF43C6">
      <w:pPr>
        <w:spacing w:after="0" w:line="240" w:lineRule="auto"/>
        <w:jc w:val="both"/>
        <w:rPr>
          <w:rFonts w:eastAsia="Times New Roman" w:cstheme="minorHAnsi"/>
          <w:bCs/>
          <w:sz w:val="20"/>
          <w:szCs w:val="20"/>
          <w:lang w:eastAsia="pt-BR"/>
        </w:rPr>
      </w:pPr>
    </w:p>
    <w:p w14:paraId="6C32E054" w14:textId="77777777" w:rsidR="00CF43C6" w:rsidRPr="00CF43C6" w:rsidRDefault="00CF43C6" w:rsidP="00CF43C6">
      <w:pPr>
        <w:spacing w:after="120" w:line="240" w:lineRule="auto"/>
        <w:jc w:val="both"/>
        <w:rPr>
          <w:rFonts w:eastAsia="Times New Roman" w:cstheme="minorHAnsi"/>
          <w:bCs/>
          <w:sz w:val="20"/>
          <w:szCs w:val="20"/>
          <w:lang w:eastAsia="pt-BR"/>
        </w:rPr>
      </w:pPr>
      <w:r w:rsidRPr="00CF43C6">
        <w:rPr>
          <w:rFonts w:eastAsia="Times New Roman" w:cstheme="minorHAnsi"/>
          <w:bCs/>
          <w:sz w:val="20"/>
          <w:szCs w:val="20"/>
          <w:lang w:eastAsia="pt-BR"/>
        </w:rPr>
        <w:t xml:space="preserve">Licitante /FOR:                                                         Marca:                                                   </w:t>
      </w:r>
    </w:p>
    <w:p w14:paraId="76D4E508" w14:textId="77777777" w:rsidR="00CF43C6" w:rsidRPr="00CF43C6" w:rsidRDefault="00CF43C6" w:rsidP="00CF43C6">
      <w:pPr>
        <w:spacing w:after="120" w:line="240" w:lineRule="auto"/>
        <w:jc w:val="both"/>
        <w:rPr>
          <w:rFonts w:eastAsia="Times New Roman" w:cstheme="minorHAnsi"/>
          <w:bCs/>
          <w:sz w:val="20"/>
          <w:szCs w:val="20"/>
          <w:lang w:eastAsia="pt-BR"/>
        </w:rPr>
      </w:pPr>
      <w:r w:rsidRPr="00CF43C6">
        <w:rPr>
          <w:rFonts w:eastAsia="Times New Roman" w:cstheme="minorHAnsi"/>
          <w:bCs/>
          <w:sz w:val="20"/>
          <w:szCs w:val="20"/>
          <w:lang w:eastAsia="pt-BR"/>
        </w:rPr>
        <w:t>Referência:                                                                Lote:</w:t>
      </w:r>
    </w:p>
    <w:p w14:paraId="6063611C" w14:textId="77777777" w:rsidR="00CF43C6" w:rsidRPr="00CF43C6" w:rsidRDefault="00CF43C6" w:rsidP="00CF43C6">
      <w:pPr>
        <w:spacing w:after="0" w:line="240" w:lineRule="auto"/>
        <w:jc w:val="both"/>
        <w:rPr>
          <w:rFonts w:eastAsia="Times New Roman" w:cstheme="minorHAnsi"/>
          <w:bCs/>
          <w:sz w:val="20"/>
          <w:szCs w:val="20"/>
          <w:lang w:val="en-US" w:eastAsia="pt-BR"/>
        </w:rPr>
      </w:pPr>
      <w:r w:rsidRPr="00CF43C6">
        <w:rPr>
          <w:rFonts w:eastAsia="Times New Roman" w:cstheme="minorHAnsi"/>
          <w:bCs/>
          <w:sz w:val="20"/>
          <w:szCs w:val="20"/>
          <w:lang w:val="en-US" w:eastAsia="pt-BR"/>
        </w:rPr>
        <w:t xml:space="preserve">Registro ANVISA:   </w:t>
      </w:r>
    </w:p>
    <w:p w14:paraId="5F915D17" w14:textId="77777777" w:rsidR="00CF43C6" w:rsidRPr="00CF43C6" w:rsidRDefault="00CF43C6" w:rsidP="00CF43C6">
      <w:pPr>
        <w:numPr>
          <w:ilvl w:val="12"/>
          <w:numId w:val="0"/>
        </w:numPr>
        <w:spacing w:before="120" w:after="120" w:line="240" w:lineRule="auto"/>
        <w:rPr>
          <w:rFonts w:eastAsia="Times New Roman" w:cstheme="minorHAnsi"/>
          <w:b/>
          <w:i/>
          <w:sz w:val="20"/>
          <w:szCs w:val="20"/>
          <w:lang w:eastAsia="pt-BR"/>
        </w:rPr>
      </w:pPr>
    </w:p>
    <w:tbl>
      <w:tblPr>
        <w:tblW w:w="9747" w:type="dxa"/>
        <w:tblInd w:w="-37" w:type="dxa"/>
        <w:tblLayout w:type="fixed"/>
        <w:tblCellMar>
          <w:left w:w="71" w:type="dxa"/>
          <w:right w:w="71" w:type="dxa"/>
        </w:tblCellMar>
        <w:tblLook w:val="0000" w:firstRow="0" w:lastRow="0" w:firstColumn="0" w:lastColumn="0" w:noHBand="0" w:noVBand="0"/>
      </w:tblPr>
      <w:tblGrid>
        <w:gridCol w:w="1352"/>
        <w:gridCol w:w="2703"/>
        <w:gridCol w:w="997"/>
        <w:gridCol w:w="996"/>
        <w:gridCol w:w="3699"/>
      </w:tblGrid>
      <w:tr w:rsidR="00CF43C6" w:rsidRPr="00CF43C6" w14:paraId="059568CF" w14:textId="77777777" w:rsidTr="00D812BC">
        <w:tc>
          <w:tcPr>
            <w:tcW w:w="4055" w:type="dxa"/>
            <w:gridSpan w:val="2"/>
            <w:tcBorders>
              <w:top w:val="single" w:sz="6" w:space="0" w:color="auto"/>
              <w:left w:val="single" w:sz="6" w:space="0" w:color="auto"/>
              <w:bottom w:val="single" w:sz="6" w:space="0" w:color="auto"/>
              <w:right w:val="single" w:sz="6" w:space="0" w:color="auto"/>
            </w:tcBorders>
            <w:vAlign w:val="center"/>
          </w:tcPr>
          <w:p w14:paraId="66AD271A" w14:textId="77777777" w:rsidR="00CF43C6" w:rsidRPr="00CF43C6" w:rsidRDefault="00CF43C6" w:rsidP="00CF43C6">
            <w:pPr>
              <w:numPr>
                <w:ilvl w:val="12"/>
                <w:numId w:val="0"/>
              </w:numPr>
              <w:spacing w:after="0" w:line="240" w:lineRule="auto"/>
              <w:jc w:val="center"/>
              <w:rPr>
                <w:rFonts w:eastAsia="Times New Roman" w:cstheme="minorHAnsi"/>
                <w:sz w:val="20"/>
                <w:szCs w:val="20"/>
                <w:lang w:eastAsia="pt-BR"/>
              </w:rPr>
            </w:pPr>
            <w:r w:rsidRPr="00CF43C6">
              <w:rPr>
                <w:rFonts w:eastAsia="Times New Roman" w:cstheme="minorHAnsi"/>
                <w:sz w:val="20"/>
                <w:szCs w:val="20"/>
                <w:lang w:eastAsia="pt-BR"/>
              </w:rPr>
              <w:t>DISCRIMINAÇÃO DOS DADOS</w:t>
            </w:r>
          </w:p>
        </w:tc>
        <w:tc>
          <w:tcPr>
            <w:tcW w:w="997" w:type="dxa"/>
            <w:tcBorders>
              <w:top w:val="single" w:sz="6" w:space="0" w:color="auto"/>
              <w:left w:val="single" w:sz="6" w:space="0" w:color="auto"/>
              <w:bottom w:val="single" w:sz="6" w:space="0" w:color="auto"/>
              <w:right w:val="single" w:sz="4" w:space="0" w:color="auto"/>
            </w:tcBorders>
          </w:tcPr>
          <w:p w14:paraId="1BC1F1EE" w14:textId="77777777" w:rsidR="00CF43C6" w:rsidRPr="00CF43C6" w:rsidRDefault="00CF43C6" w:rsidP="00CF43C6">
            <w:pPr>
              <w:numPr>
                <w:ilvl w:val="12"/>
                <w:numId w:val="0"/>
              </w:numPr>
              <w:spacing w:after="0" w:line="240" w:lineRule="auto"/>
              <w:jc w:val="center"/>
              <w:rPr>
                <w:rFonts w:eastAsia="Times New Roman" w:cstheme="minorHAnsi"/>
                <w:sz w:val="20"/>
                <w:szCs w:val="20"/>
                <w:lang w:eastAsia="pt-BR"/>
              </w:rPr>
            </w:pPr>
            <w:r w:rsidRPr="00CF43C6">
              <w:rPr>
                <w:rFonts w:eastAsia="Times New Roman" w:cstheme="minorHAnsi"/>
                <w:sz w:val="20"/>
                <w:szCs w:val="20"/>
                <w:lang w:eastAsia="pt-BR"/>
              </w:rPr>
              <w:t>ADE</w:t>
            </w:r>
          </w:p>
          <w:p w14:paraId="7A6AF6FF" w14:textId="77777777" w:rsidR="00CF43C6" w:rsidRPr="00CF43C6" w:rsidRDefault="00CF43C6" w:rsidP="00CF43C6">
            <w:pPr>
              <w:numPr>
                <w:ilvl w:val="12"/>
                <w:numId w:val="0"/>
              </w:numPr>
              <w:spacing w:after="0" w:line="240" w:lineRule="auto"/>
              <w:jc w:val="center"/>
              <w:rPr>
                <w:rFonts w:eastAsia="Times New Roman" w:cstheme="minorHAnsi"/>
                <w:sz w:val="20"/>
                <w:szCs w:val="20"/>
                <w:lang w:eastAsia="pt-BR"/>
              </w:rPr>
            </w:pPr>
            <w:r w:rsidRPr="00CF43C6">
              <w:rPr>
                <w:rFonts w:eastAsia="Times New Roman" w:cstheme="minorHAnsi"/>
                <w:sz w:val="20"/>
                <w:szCs w:val="20"/>
                <w:lang w:eastAsia="pt-BR"/>
              </w:rPr>
              <w:t xml:space="preserve">QUADO </w:t>
            </w:r>
          </w:p>
        </w:tc>
        <w:tc>
          <w:tcPr>
            <w:tcW w:w="996" w:type="dxa"/>
            <w:tcBorders>
              <w:top w:val="single" w:sz="4" w:space="0" w:color="auto"/>
              <w:left w:val="single" w:sz="4" w:space="0" w:color="auto"/>
              <w:bottom w:val="single" w:sz="4" w:space="0" w:color="auto"/>
              <w:right w:val="single" w:sz="4" w:space="0" w:color="auto"/>
            </w:tcBorders>
          </w:tcPr>
          <w:p w14:paraId="74929609" w14:textId="77777777" w:rsidR="00CF43C6" w:rsidRPr="00CF43C6" w:rsidRDefault="00CF43C6" w:rsidP="00CF43C6">
            <w:pPr>
              <w:numPr>
                <w:ilvl w:val="12"/>
                <w:numId w:val="0"/>
              </w:numPr>
              <w:spacing w:after="0" w:line="240" w:lineRule="auto"/>
              <w:jc w:val="center"/>
              <w:rPr>
                <w:rFonts w:eastAsia="Times New Roman" w:cstheme="minorHAnsi"/>
                <w:sz w:val="20"/>
                <w:szCs w:val="20"/>
                <w:lang w:eastAsia="pt-BR"/>
              </w:rPr>
            </w:pPr>
            <w:r w:rsidRPr="00CF43C6">
              <w:rPr>
                <w:rFonts w:eastAsia="Times New Roman" w:cstheme="minorHAnsi"/>
                <w:sz w:val="20"/>
                <w:szCs w:val="20"/>
                <w:lang w:eastAsia="pt-BR"/>
              </w:rPr>
              <w:t>INADE</w:t>
            </w:r>
          </w:p>
          <w:p w14:paraId="3692CBC9" w14:textId="77777777" w:rsidR="00CF43C6" w:rsidRPr="00CF43C6" w:rsidRDefault="00CF43C6" w:rsidP="00CF43C6">
            <w:pPr>
              <w:numPr>
                <w:ilvl w:val="12"/>
                <w:numId w:val="0"/>
              </w:numPr>
              <w:spacing w:after="0" w:line="240" w:lineRule="auto"/>
              <w:jc w:val="center"/>
              <w:rPr>
                <w:rFonts w:eastAsia="Times New Roman" w:cstheme="minorHAnsi"/>
                <w:sz w:val="20"/>
                <w:szCs w:val="20"/>
                <w:lang w:eastAsia="pt-BR"/>
              </w:rPr>
            </w:pPr>
            <w:r w:rsidRPr="00CF43C6">
              <w:rPr>
                <w:rFonts w:eastAsia="Times New Roman" w:cstheme="minorHAnsi"/>
                <w:sz w:val="20"/>
                <w:szCs w:val="20"/>
                <w:lang w:eastAsia="pt-BR"/>
              </w:rPr>
              <w:t>QUADO</w:t>
            </w:r>
          </w:p>
        </w:tc>
        <w:tc>
          <w:tcPr>
            <w:tcW w:w="3699" w:type="dxa"/>
            <w:tcBorders>
              <w:top w:val="single" w:sz="4" w:space="0" w:color="auto"/>
              <w:left w:val="single" w:sz="4" w:space="0" w:color="auto"/>
              <w:bottom w:val="single" w:sz="4" w:space="0" w:color="auto"/>
              <w:right w:val="single" w:sz="4" w:space="0" w:color="auto"/>
            </w:tcBorders>
            <w:vAlign w:val="center"/>
          </w:tcPr>
          <w:p w14:paraId="38A0A2E1" w14:textId="77777777" w:rsidR="00CF43C6" w:rsidRPr="00CF43C6" w:rsidRDefault="00CF43C6" w:rsidP="00CF43C6">
            <w:pPr>
              <w:numPr>
                <w:ilvl w:val="12"/>
                <w:numId w:val="0"/>
              </w:numPr>
              <w:spacing w:after="0" w:line="240" w:lineRule="auto"/>
              <w:jc w:val="center"/>
              <w:rPr>
                <w:rFonts w:eastAsia="Times New Roman" w:cstheme="minorHAnsi"/>
                <w:sz w:val="20"/>
                <w:szCs w:val="20"/>
                <w:lang w:eastAsia="pt-BR"/>
              </w:rPr>
            </w:pPr>
            <w:r w:rsidRPr="00CF43C6">
              <w:rPr>
                <w:rFonts w:eastAsia="Times New Roman" w:cstheme="minorHAnsi"/>
                <w:sz w:val="20"/>
                <w:szCs w:val="20"/>
                <w:lang w:eastAsia="pt-BR"/>
              </w:rPr>
              <w:t>JUSTIFICATIVA</w:t>
            </w:r>
          </w:p>
        </w:tc>
      </w:tr>
      <w:tr w:rsidR="00CF43C6" w:rsidRPr="00CF43C6" w14:paraId="28B7040F" w14:textId="77777777" w:rsidTr="00D812BC">
        <w:tc>
          <w:tcPr>
            <w:tcW w:w="1352" w:type="dxa"/>
            <w:vMerge w:val="restart"/>
            <w:tcBorders>
              <w:top w:val="single" w:sz="6" w:space="0" w:color="auto"/>
              <w:left w:val="single" w:sz="6" w:space="0" w:color="auto"/>
              <w:right w:val="single" w:sz="6" w:space="0" w:color="auto"/>
            </w:tcBorders>
            <w:vAlign w:val="center"/>
          </w:tcPr>
          <w:p w14:paraId="4FE28339"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Embalagem</w:t>
            </w:r>
          </w:p>
        </w:tc>
        <w:tc>
          <w:tcPr>
            <w:tcW w:w="2703" w:type="dxa"/>
            <w:tcBorders>
              <w:top w:val="single" w:sz="6" w:space="0" w:color="auto"/>
              <w:left w:val="single" w:sz="6" w:space="0" w:color="auto"/>
              <w:bottom w:val="single" w:sz="6" w:space="0" w:color="auto"/>
              <w:right w:val="single" w:sz="6" w:space="0" w:color="auto"/>
            </w:tcBorders>
          </w:tcPr>
          <w:p w14:paraId="3FD0FA1F"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Identificação visual / escrita do produto</w:t>
            </w:r>
          </w:p>
        </w:tc>
        <w:tc>
          <w:tcPr>
            <w:tcW w:w="997" w:type="dxa"/>
            <w:tcBorders>
              <w:top w:val="single" w:sz="6" w:space="0" w:color="auto"/>
              <w:left w:val="single" w:sz="6" w:space="0" w:color="auto"/>
              <w:bottom w:val="single" w:sz="6" w:space="0" w:color="auto"/>
              <w:right w:val="single" w:sz="4" w:space="0" w:color="auto"/>
            </w:tcBorders>
          </w:tcPr>
          <w:p w14:paraId="4F185DFD"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74DA8DDF"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7F81917A"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31EBC334" w14:textId="77777777" w:rsidTr="00D812BC">
        <w:tc>
          <w:tcPr>
            <w:tcW w:w="1352" w:type="dxa"/>
            <w:vMerge/>
            <w:tcBorders>
              <w:left w:val="single" w:sz="6" w:space="0" w:color="auto"/>
              <w:right w:val="single" w:sz="6" w:space="0" w:color="auto"/>
            </w:tcBorders>
          </w:tcPr>
          <w:p w14:paraId="10238E57"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2703" w:type="dxa"/>
            <w:tcBorders>
              <w:top w:val="single" w:sz="6" w:space="0" w:color="auto"/>
              <w:left w:val="single" w:sz="6" w:space="0" w:color="auto"/>
              <w:bottom w:val="single" w:sz="6" w:space="0" w:color="auto"/>
              <w:right w:val="single" w:sz="6" w:space="0" w:color="auto"/>
            </w:tcBorders>
          </w:tcPr>
          <w:p w14:paraId="3F185FBF"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Integridade</w:t>
            </w:r>
          </w:p>
        </w:tc>
        <w:tc>
          <w:tcPr>
            <w:tcW w:w="997" w:type="dxa"/>
            <w:tcBorders>
              <w:top w:val="single" w:sz="6" w:space="0" w:color="auto"/>
              <w:left w:val="single" w:sz="6" w:space="0" w:color="auto"/>
              <w:bottom w:val="single" w:sz="6" w:space="0" w:color="auto"/>
              <w:right w:val="single" w:sz="4" w:space="0" w:color="auto"/>
            </w:tcBorders>
          </w:tcPr>
          <w:p w14:paraId="251DE872"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076B30E3"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363F3547"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0CD80F7E" w14:textId="77777777" w:rsidTr="00D812BC">
        <w:tc>
          <w:tcPr>
            <w:tcW w:w="1352" w:type="dxa"/>
            <w:vMerge/>
            <w:tcBorders>
              <w:left w:val="single" w:sz="6" w:space="0" w:color="auto"/>
              <w:bottom w:val="single" w:sz="6" w:space="0" w:color="auto"/>
              <w:right w:val="single" w:sz="6" w:space="0" w:color="auto"/>
            </w:tcBorders>
          </w:tcPr>
          <w:p w14:paraId="3CAC76A3"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2703" w:type="dxa"/>
            <w:tcBorders>
              <w:top w:val="single" w:sz="6" w:space="0" w:color="auto"/>
              <w:left w:val="single" w:sz="6" w:space="0" w:color="auto"/>
              <w:bottom w:val="single" w:sz="6" w:space="0" w:color="auto"/>
              <w:right w:val="single" w:sz="6" w:space="0" w:color="auto"/>
            </w:tcBorders>
          </w:tcPr>
          <w:p w14:paraId="3F500F66"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Selagem/abertura</w:t>
            </w:r>
          </w:p>
        </w:tc>
        <w:tc>
          <w:tcPr>
            <w:tcW w:w="997" w:type="dxa"/>
            <w:tcBorders>
              <w:top w:val="single" w:sz="6" w:space="0" w:color="auto"/>
              <w:left w:val="single" w:sz="6" w:space="0" w:color="auto"/>
              <w:bottom w:val="single" w:sz="6" w:space="0" w:color="auto"/>
              <w:right w:val="single" w:sz="4" w:space="0" w:color="auto"/>
            </w:tcBorders>
          </w:tcPr>
          <w:p w14:paraId="7D6BA121"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25117077"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29145A47"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174DB6D9" w14:textId="77777777" w:rsidTr="00D812BC">
        <w:tc>
          <w:tcPr>
            <w:tcW w:w="1352" w:type="dxa"/>
            <w:vMerge w:val="restart"/>
            <w:tcBorders>
              <w:top w:val="single" w:sz="6" w:space="0" w:color="auto"/>
              <w:left w:val="single" w:sz="6" w:space="0" w:color="auto"/>
              <w:bottom w:val="single" w:sz="4" w:space="0" w:color="auto"/>
              <w:right w:val="single" w:sz="6" w:space="0" w:color="auto"/>
            </w:tcBorders>
            <w:vAlign w:val="center"/>
          </w:tcPr>
          <w:p w14:paraId="57D70301"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LAÇO</w:t>
            </w:r>
          </w:p>
        </w:tc>
        <w:tc>
          <w:tcPr>
            <w:tcW w:w="2703" w:type="dxa"/>
            <w:tcBorders>
              <w:top w:val="single" w:sz="6" w:space="0" w:color="auto"/>
              <w:left w:val="single" w:sz="6" w:space="0" w:color="auto"/>
              <w:bottom w:val="single" w:sz="6" w:space="0" w:color="auto"/>
              <w:right w:val="single" w:sz="6" w:space="0" w:color="auto"/>
            </w:tcBorders>
          </w:tcPr>
          <w:p w14:paraId="6E9B19F9" w14:textId="77777777" w:rsidR="00CF43C6" w:rsidRPr="00CF43C6" w:rsidRDefault="00CF43C6" w:rsidP="00CF43C6">
            <w:pPr>
              <w:spacing w:after="0" w:line="240" w:lineRule="auto"/>
              <w:ind w:left="60"/>
              <w:rPr>
                <w:rFonts w:eastAsia="Times New Roman" w:cstheme="minorHAnsi"/>
                <w:sz w:val="20"/>
                <w:szCs w:val="20"/>
                <w:lang w:eastAsia="pt-BR"/>
              </w:rPr>
            </w:pPr>
            <w:r w:rsidRPr="00CF43C6">
              <w:rPr>
                <w:rFonts w:eastAsia="Times New Roman" w:cstheme="minorHAnsi"/>
                <w:sz w:val="20"/>
                <w:szCs w:val="20"/>
                <w:lang w:eastAsia="pt-BR"/>
              </w:rPr>
              <w:t>Matéria Prima</w:t>
            </w:r>
          </w:p>
        </w:tc>
        <w:tc>
          <w:tcPr>
            <w:tcW w:w="997" w:type="dxa"/>
            <w:tcBorders>
              <w:top w:val="single" w:sz="6" w:space="0" w:color="auto"/>
              <w:left w:val="single" w:sz="6" w:space="0" w:color="auto"/>
              <w:bottom w:val="single" w:sz="6" w:space="0" w:color="auto"/>
              <w:right w:val="single" w:sz="4" w:space="0" w:color="auto"/>
            </w:tcBorders>
          </w:tcPr>
          <w:p w14:paraId="4F4052C7"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71B476BB"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333BC6FD"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1D186E80" w14:textId="77777777" w:rsidTr="00D812BC">
        <w:tc>
          <w:tcPr>
            <w:tcW w:w="1352" w:type="dxa"/>
            <w:vMerge/>
            <w:tcBorders>
              <w:top w:val="single" w:sz="6" w:space="0" w:color="auto"/>
              <w:left w:val="single" w:sz="6" w:space="0" w:color="auto"/>
              <w:bottom w:val="single" w:sz="4" w:space="0" w:color="auto"/>
              <w:right w:val="single" w:sz="6" w:space="0" w:color="auto"/>
            </w:tcBorders>
            <w:vAlign w:val="center"/>
          </w:tcPr>
          <w:p w14:paraId="1B6C5BA1"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2703" w:type="dxa"/>
            <w:tcBorders>
              <w:top w:val="single" w:sz="6" w:space="0" w:color="auto"/>
              <w:left w:val="single" w:sz="6" w:space="0" w:color="auto"/>
              <w:bottom w:val="single" w:sz="6" w:space="0" w:color="auto"/>
              <w:right w:val="single" w:sz="6" w:space="0" w:color="auto"/>
            </w:tcBorders>
          </w:tcPr>
          <w:p w14:paraId="2703FD31" w14:textId="77777777" w:rsidR="00CF43C6" w:rsidRPr="00CF43C6" w:rsidRDefault="00CF43C6" w:rsidP="00CF43C6">
            <w:pPr>
              <w:spacing w:after="0" w:line="240" w:lineRule="auto"/>
              <w:ind w:left="60"/>
              <w:rPr>
                <w:rFonts w:eastAsia="Times New Roman" w:cstheme="minorHAnsi"/>
                <w:sz w:val="20"/>
                <w:szCs w:val="20"/>
                <w:lang w:eastAsia="pt-BR"/>
              </w:rPr>
            </w:pPr>
            <w:r w:rsidRPr="00CF43C6">
              <w:rPr>
                <w:rFonts w:eastAsia="Times New Roman" w:cstheme="minorHAnsi"/>
                <w:sz w:val="20"/>
                <w:szCs w:val="20"/>
                <w:lang w:eastAsia="pt-BR"/>
              </w:rPr>
              <w:t>Comprimento da alça</w:t>
            </w:r>
          </w:p>
        </w:tc>
        <w:tc>
          <w:tcPr>
            <w:tcW w:w="997" w:type="dxa"/>
            <w:tcBorders>
              <w:top w:val="single" w:sz="6" w:space="0" w:color="auto"/>
              <w:left w:val="single" w:sz="6" w:space="0" w:color="auto"/>
              <w:bottom w:val="single" w:sz="6" w:space="0" w:color="auto"/>
              <w:right w:val="single" w:sz="4" w:space="0" w:color="auto"/>
            </w:tcBorders>
          </w:tcPr>
          <w:p w14:paraId="5F150223"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43FFE18A"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4A7C4964"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7987874B" w14:textId="77777777" w:rsidTr="00D812BC">
        <w:tc>
          <w:tcPr>
            <w:tcW w:w="1352" w:type="dxa"/>
            <w:vMerge/>
            <w:tcBorders>
              <w:top w:val="single" w:sz="6" w:space="0" w:color="auto"/>
              <w:left w:val="single" w:sz="6" w:space="0" w:color="auto"/>
              <w:bottom w:val="single" w:sz="4" w:space="0" w:color="auto"/>
              <w:right w:val="single" w:sz="6" w:space="0" w:color="auto"/>
            </w:tcBorders>
            <w:vAlign w:val="center"/>
          </w:tcPr>
          <w:p w14:paraId="4D53F0ED"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2703" w:type="dxa"/>
            <w:tcBorders>
              <w:top w:val="single" w:sz="6" w:space="0" w:color="auto"/>
              <w:left w:val="single" w:sz="6" w:space="0" w:color="auto"/>
              <w:bottom w:val="single" w:sz="6" w:space="0" w:color="auto"/>
              <w:right w:val="single" w:sz="6" w:space="0" w:color="auto"/>
            </w:tcBorders>
          </w:tcPr>
          <w:p w14:paraId="284E986E" w14:textId="77777777" w:rsidR="00CF43C6" w:rsidRPr="00CF43C6" w:rsidRDefault="00CF43C6" w:rsidP="00CF43C6">
            <w:pPr>
              <w:spacing w:after="0" w:line="240" w:lineRule="auto"/>
              <w:ind w:left="60"/>
              <w:rPr>
                <w:rFonts w:eastAsia="Times New Roman" w:cstheme="minorHAnsi"/>
                <w:sz w:val="20"/>
                <w:szCs w:val="20"/>
                <w:lang w:eastAsia="pt-BR"/>
              </w:rPr>
            </w:pPr>
            <w:r w:rsidRPr="00CF43C6">
              <w:rPr>
                <w:rFonts w:eastAsia="Times New Roman" w:cstheme="minorHAnsi"/>
                <w:sz w:val="20"/>
                <w:szCs w:val="20"/>
                <w:lang w:eastAsia="pt-BR"/>
              </w:rPr>
              <w:t xml:space="preserve">Diâmetro da alça </w:t>
            </w:r>
          </w:p>
        </w:tc>
        <w:tc>
          <w:tcPr>
            <w:tcW w:w="997" w:type="dxa"/>
            <w:tcBorders>
              <w:top w:val="single" w:sz="6" w:space="0" w:color="auto"/>
              <w:left w:val="single" w:sz="6" w:space="0" w:color="auto"/>
              <w:bottom w:val="single" w:sz="6" w:space="0" w:color="auto"/>
              <w:right w:val="single" w:sz="4" w:space="0" w:color="auto"/>
            </w:tcBorders>
          </w:tcPr>
          <w:p w14:paraId="6A3A6FC0"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5EDE1701"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09255DAE"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496CADDF" w14:textId="77777777" w:rsidTr="00D812BC">
        <w:tc>
          <w:tcPr>
            <w:tcW w:w="1352" w:type="dxa"/>
            <w:vMerge/>
            <w:tcBorders>
              <w:left w:val="single" w:sz="6" w:space="0" w:color="auto"/>
              <w:bottom w:val="single" w:sz="4" w:space="0" w:color="auto"/>
              <w:right w:val="single" w:sz="6" w:space="0" w:color="auto"/>
            </w:tcBorders>
            <w:vAlign w:val="center"/>
          </w:tcPr>
          <w:p w14:paraId="5F5E3318"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2703" w:type="dxa"/>
            <w:tcBorders>
              <w:top w:val="single" w:sz="6" w:space="0" w:color="auto"/>
              <w:left w:val="single" w:sz="6" w:space="0" w:color="auto"/>
              <w:bottom w:val="single" w:sz="6" w:space="0" w:color="auto"/>
              <w:right w:val="single" w:sz="6" w:space="0" w:color="auto"/>
            </w:tcBorders>
          </w:tcPr>
          <w:p w14:paraId="3BDAFA75" w14:textId="77777777" w:rsidR="00CF43C6" w:rsidRPr="00CF43C6" w:rsidRDefault="00CF43C6" w:rsidP="00CF43C6">
            <w:pPr>
              <w:spacing w:after="0" w:line="240" w:lineRule="auto"/>
              <w:ind w:left="60"/>
              <w:rPr>
                <w:rFonts w:eastAsia="Times New Roman" w:cstheme="minorHAnsi"/>
                <w:sz w:val="20"/>
                <w:szCs w:val="20"/>
                <w:lang w:eastAsia="pt-BR"/>
              </w:rPr>
            </w:pPr>
            <w:r w:rsidRPr="00CF43C6">
              <w:rPr>
                <w:rFonts w:eastAsia="Times New Roman" w:cstheme="minorHAnsi"/>
                <w:sz w:val="20"/>
                <w:szCs w:val="20"/>
                <w:lang w:eastAsia="pt-BR"/>
              </w:rPr>
              <w:t>Hub</w:t>
            </w:r>
          </w:p>
        </w:tc>
        <w:tc>
          <w:tcPr>
            <w:tcW w:w="997" w:type="dxa"/>
            <w:tcBorders>
              <w:top w:val="single" w:sz="6" w:space="0" w:color="auto"/>
              <w:left w:val="single" w:sz="6" w:space="0" w:color="auto"/>
              <w:bottom w:val="single" w:sz="6" w:space="0" w:color="auto"/>
              <w:right w:val="single" w:sz="4" w:space="0" w:color="auto"/>
            </w:tcBorders>
          </w:tcPr>
          <w:p w14:paraId="5AC73311"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26FF07D7"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20DC95D4"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00A68F91" w14:textId="77777777" w:rsidTr="00D812BC">
        <w:tc>
          <w:tcPr>
            <w:tcW w:w="1352" w:type="dxa"/>
            <w:vMerge/>
            <w:tcBorders>
              <w:left w:val="single" w:sz="6" w:space="0" w:color="auto"/>
              <w:bottom w:val="single" w:sz="4" w:space="0" w:color="auto"/>
              <w:right w:val="single" w:sz="6" w:space="0" w:color="auto"/>
            </w:tcBorders>
          </w:tcPr>
          <w:p w14:paraId="69572544"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2703" w:type="dxa"/>
            <w:tcBorders>
              <w:left w:val="single" w:sz="6" w:space="0" w:color="auto"/>
              <w:bottom w:val="single" w:sz="6" w:space="0" w:color="auto"/>
              <w:right w:val="single" w:sz="6" w:space="0" w:color="auto"/>
            </w:tcBorders>
          </w:tcPr>
          <w:p w14:paraId="4F3D9910" w14:textId="77777777" w:rsidR="00CF43C6" w:rsidRPr="00CF43C6" w:rsidRDefault="00CF43C6" w:rsidP="00CF43C6">
            <w:pPr>
              <w:spacing w:after="0" w:line="240" w:lineRule="auto"/>
              <w:ind w:left="60"/>
              <w:rPr>
                <w:rFonts w:eastAsia="Times New Roman" w:cstheme="minorHAnsi"/>
                <w:sz w:val="20"/>
                <w:szCs w:val="20"/>
                <w:lang w:eastAsia="pt-BR"/>
              </w:rPr>
            </w:pPr>
            <w:r w:rsidRPr="00CF43C6">
              <w:rPr>
                <w:rFonts w:eastAsia="Times New Roman" w:cstheme="minorHAnsi"/>
                <w:sz w:val="20"/>
                <w:szCs w:val="20"/>
                <w:lang w:eastAsia="pt-BR"/>
              </w:rPr>
              <w:t>Marca radiopaca</w:t>
            </w:r>
          </w:p>
        </w:tc>
        <w:tc>
          <w:tcPr>
            <w:tcW w:w="997" w:type="dxa"/>
            <w:tcBorders>
              <w:top w:val="single" w:sz="6" w:space="0" w:color="auto"/>
              <w:left w:val="single" w:sz="6" w:space="0" w:color="auto"/>
              <w:bottom w:val="single" w:sz="6" w:space="0" w:color="auto"/>
              <w:right w:val="single" w:sz="4" w:space="0" w:color="auto"/>
            </w:tcBorders>
          </w:tcPr>
          <w:p w14:paraId="0925E238"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996" w:type="dxa"/>
            <w:tcBorders>
              <w:top w:val="single" w:sz="4" w:space="0" w:color="auto"/>
              <w:left w:val="single" w:sz="4" w:space="0" w:color="auto"/>
              <w:bottom w:val="single" w:sz="4" w:space="0" w:color="auto"/>
              <w:right w:val="single" w:sz="4" w:space="0" w:color="auto"/>
            </w:tcBorders>
          </w:tcPr>
          <w:p w14:paraId="0D6424EF"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c>
          <w:tcPr>
            <w:tcW w:w="3699" w:type="dxa"/>
            <w:tcBorders>
              <w:top w:val="single" w:sz="4" w:space="0" w:color="auto"/>
              <w:left w:val="single" w:sz="4" w:space="0" w:color="auto"/>
              <w:bottom w:val="single" w:sz="4" w:space="0" w:color="auto"/>
              <w:right w:val="single" w:sz="4" w:space="0" w:color="auto"/>
            </w:tcBorders>
          </w:tcPr>
          <w:p w14:paraId="55E9AD34"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bl>
    <w:p w14:paraId="10DE61D4" w14:textId="77777777" w:rsidR="00CF43C6" w:rsidRPr="00CF43C6" w:rsidRDefault="00CF43C6" w:rsidP="00CF43C6">
      <w:pPr>
        <w:spacing w:after="0" w:line="240" w:lineRule="auto"/>
        <w:rPr>
          <w:rFonts w:eastAsia="Times New Roman" w:cstheme="minorHAnsi"/>
          <w:vanish/>
          <w:sz w:val="20"/>
          <w:szCs w:val="20"/>
          <w:lang w:eastAsia="pt-BR"/>
        </w:rPr>
      </w:pPr>
    </w:p>
    <w:tbl>
      <w:tblPr>
        <w:tblpPr w:leftFromText="141" w:rightFromText="141" w:vertAnchor="text" w:horzAnchor="margin" w:tblpY="52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CF43C6" w:rsidRPr="00CF43C6" w14:paraId="1A36F125" w14:textId="77777777" w:rsidTr="00D812BC">
        <w:trPr>
          <w:trHeight w:val="469"/>
        </w:trPr>
        <w:tc>
          <w:tcPr>
            <w:tcW w:w="9747" w:type="dxa"/>
          </w:tcPr>
          <w:p w14:paraId="3E5BC5AD"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Observações adicionais:</w:t>
            </w:r>
          </w:p>
          <w:p w14:paraId="61BB6403"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p w14:paraId="6CF8A74C"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32BC4098" w14:textId="77777777" w:rsidTr="00D812BC">
        <w:trPr>
          <w:trHeight w:val="362"/>
        </w:trPr>
        <w:tc>
          <w:tcPr>
            <w:tcW w:w="9747" w:type="dxa"/>
          </w:tcPr>
          <w:p w14:paraId="48CDC686"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Produto  aprovado ?         Sim  (   )        Não  (   )</w:t>
            </w:r>
          </w:p>
          <w:p w14:paraId="1945D15B"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p w14:paraId="267D5F42"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r w:rsidR="00CF43C6" w:rsidRPr="00CF43C6" w14:paraId="50DC89F6" w14:textId="77777777" w:rsidTr="00D812BC">
        <w:trPr>
          <w:trHeight w:val="484"/>
        </w:trPr>
        <w:tc>
          <w:tcPr>
            <w:tcW w:w="9747" w:type="dxa"/>
          </w:tcPr>
          <w:p w14:paraId="7B06C3FB" w14:textId="77777777" w:rsidR="00CF43C6" w:rsidRPr="00CF43C6" w:rsidRDefault="00CF43C6" w:rsidP="00CF43C6">
            <w:pPr>
              <w:numPr>
                <w:ilvl w:val="12"/>
                <w:numId w:val="0"/>
              </w:numPr>
              <w:spacing w:before="120" w:after="0" w:line="240" w:lineRule="auto"/>
              <w:rPr>
                <w:rFonts w:eastAsia="Times New Roman" w:cstheme="minorHAnsi"/>
                <w:sz w:val="20"/>
                <w:szCs w:val="20"/>
                <w:lang w:eastAsia="pt-BR"/>
              </w:rPr>
            </w:pPr>
            <w:r w:rsidRPr="00CF43C6">
              <w:rPr>
                <w:rFonts w:eastAsia="Times New Roman" w:cstheme="minorHAnsi"/>
                <w:sz w:val="20"/>
                <w:szCs w:val="20"/>
                <w:lang w:eastAsia="pt-BR"/>
              </w:rPr>
              <w:t xml:space="preserve">Avaliador_____________________________________________Data_____________________                                                                                            </w:t>
            </w:r>
          </w:p>
          <w:p w14:paraId="4D99804D"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r w:rsidRPr="00CF43C6">
              <w:rPr>
                <w:rFonts w:eastAsia="Times New Roman" w:cstheme="minorHAnsi"/>
                <w:sz w:val="20"/>
                <w:szCs w:val="20"/>
                <w:lang w:eastAsia="pt-BR"/>
              </w:rPr>
              <w:t>(carimbo/assinatura)</w:t>
            </w:r>
          </w:p>
          <w:p w14:paraId="14DBD73A"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tc>
      </w:tr>
    </w:tbl>
    <w:p w14:paraId="37A57D8E" w14:textId="77777777" w:rsidR="00CF43C6" w:rsidRPr="00CF43C6" w:rsidRDefault="00CF43C6" w:rsidP="00CF43C6">
      <w:pPr>
        <w:numPr>
          <w:ilvl w:val="12"/>
          <w:numId w:val="0"/>
        </w:numPr>
        <w:spacing w:after="0" w:line="240" w:lineRule="auto"/>
        <w:rPr>
          <w:rFonts w:eastAsia="Times New Roman" w:cstheme="minorHAnsi"/>
          <w:sz w:val="20"/>
          <w:szCs w:val="20"/>
          <w:lang w:eastAsia="pt-BR"/>
        </w:rPr>
      </w:pPr>
    </w:p>
    <w:p w14:paraId="62CE8C99" w14:textId="77777777" w:rsidR="00CF43C6" w:rsidRPr="00CF43C6" w:rsidRDefault="00CF43C6" w:rsidP="00CF43C6">
      <w:pPr>
        <w:rPr>
          <w:rFonts w:eastAsia="Times New Roman" w:cstheme="minorHAnsi"/>
          <w:sz w:val="20"/>
          <w:szCs w:val="20"/>
        </w:rPr>
      </w:pPr>
    </w:p>
    <w:p w14:paraId="32B7332E" w14:textId="77777777" w:rsidR="00060A8F" w:rsidRPr="00060A8F" w:rsidRDefault="00060A8F" w:rsidP="00060A8F">
      <w:pPr>
        <w:tabs>
          <w:tab w:val="left" w:pos="345"/>
          <w:tab w:val="center" w:pos="4252"/>
          <w:tab w:val="right" w:pos="8504"/>
        </w:tabs>
        <w:spacing w:after="120" w:line="360" w:lineRule="auto"/>
        <w:ind w:left="-567" w:firstLine="567"/>
        <w:jc w:val="both"/>
        <w:rPr>
          <w:rFonts w:eastAsia="Times New Roman" w:cstheme="minorHAnsi"/>
          <w:b/>
          <w:sz w:val="20"/>
          <w:szCs w:val="20"/>
        </w:rPr>
      </w:pPr>
      <w:r w:rsidRPr="00060A8F">
        <w:rPr>
          <w:rFonts w:eastAsia="Times New Roman" w:cstheme="minorHAnsi"/>
          <w:b/>
          <w:bCs/>
          <w:sz w:val="20"/>
          <w:szCs w:val="20"/>
        </w:rPr>
        <w:t xml:space="preserve">Processo:                                          Pregão:                                      Item: </w:t>
      </w:r>
    </w:p>
    <w:p w14:paraId="39332D59" w14:textId="77777777" w:rsidR="00060A8F" w:rsidRPr="00060A8F" w:rsidRDefault="00060A8F" w:rsidP="00060A8F">
      <w:pPr>
        <w:spacing w:after="240" w:line="360" w:lineRule="auto"/>
        <w:jc w:val="both"/>
        <w:rPr>
          <w:rFonts w:eastAsia="Times New Roman" w:cstheme="minorHAnsi"/>
          <w:bCs/>
          <w:sz w:val="20"/>
          <w:szCs w:val="20"/>
        </w:rPr>
      </w:pPr>
      <w:r w:rsidRPr="00060A8F">
        <w:rPr>
          <w:rFonts w:eastAsia="Times New Roman" w:cstheme="minorHAnsi"/>
          <w:bCs/>
          <w:sz w:val="20"/>
          <w:szCs w:val="20"/>
        </w:rPr>
        <w:t xml:space="preserve">Código /Descritivo: </w:t>
      </w:r>
    </w:p>
    <w:p w14:paraId="7B5F8DAA" w14:textId="77777777" w:rsidR="00060A8F" w:rsidRPr="00060A8F" w:rsidRDefault="00060A8F" w:rsidP="00060A8F">
      <w:pPr>
        <w:spacing w:after="240" w:line="360" w:lineRule="auto"/>
        <w:jc w:val="both"/>
        <w:rPr>
          <w:rFonts w:eastAsia="Times New Roman" w:cstheme="minorHAnsi"/>
          <w:sz w:val="20"/>
          <w:szCs w:val="20"/>
        </w:rPr>
      </w:pPr>
    </w:p>
    <w:p w14:paraId="1BCAA6E6" w14:textId="77777777" w:rsidR="00060A8F" w:rsidRPr="00060A8F" w:rsidRDefault="00060A8F" w:rsidP="00060A8F">
      <w:pPr>
        <w:spacing w:after="120" w:line="360" w:lineRule="auto"/>
        <w:jc w:val="both"/>
        <w:rPr>
          <w:rFonts w:eastAsia="Times New Roman" w:cstheme="minorHAnsi"/>
          <w:sz w:val="20"/>
          <w:szCs w:val="20"/>
        </w:rPr>
      </w:pPr>
      <w:r w:rsidRPr="00060A8F">
        <w:rPr>
          <w:rFonts w:eastAsia="Times New Roman" w:cstheme="minorHAnsi"/>
          <w:bCs/>
          <w:sz w:val="20"/>
          <w:szCs w:val="20"/>
        </w:rPr>
        <w:t xml:space="preserve">Licitante /FOR:                                                         Marca:                                                   </w:t>
      </w:r>
    </w:p>
    <w:p w14:paraId="48718E03" w14:textId="77777777" w:rsidR="00060A8F" w:rsidRPr="00060A8F" w:rsidRDefault="00060A8F" w:rsidP="00060A8F">
      <w:pPr>
        <w:spacing w:after="120" w:line="360" w:lineRule="auto"/>
        <w:jc w:val="both"/>
        <w:rPr>
          <w:rFonts w:eastAsia="Times New Roman" w:cstheme="minorHAnsi"/>
          <w:sz w:val="20"/>
          <w:szCs w:val="20"/>
        </w:rPr>
      </w:pPr>
      <w:r w:rsidRPr="00060A8F">
        <w:rPr>
          <w:rFonts w:eastAsia="Times New Roman" w:cstheme="minorHAnsi"/>
          <w:bCs/>
          <w:sz w:val="20"/>
          <w:szCs w:val="20"/>
        </w:rPr>
        <w:t>Referência:                                                                Lote:</w:t>
      </w:r>
    </w:p>
    <w:p w14:paraId="4761D55E" w14:textId="77777777" w:rsidR="00060A8F" w:rsidRPr="00060A8F" w:rsidRDefault="00060A8F" w:rsidP="00060A8F">
      <w:pPr>
        <w:spacing w:after="240" w:line="360" w:lineRule="auto"/>
        <w:jc w:val="both"/>
        <w:rPr>
          <w:rFonts w:eastAsia="Times New Roman" w:cstheme="minorHAnsi"/>
          <w:sz w:val="20"/>
          <w:szCs w:val="20"/>
          <w:lang w:val="en-US"/>
        </w:rPr>
      </w:pPr>
      <w:r w:rsidRPr="00060A8F">
        <w:rPr>
          <w:rFonts w:eastAsia="Times New Roman" w:cstheme="minorHAnsi"/>
          <w:bCs/>
          <w:sz w:val="20"/>
          <w:szCs w:val="20"/>
          <w:lang w:val="en-US"/>
        </w:rPr>
        <w:t xml:space="preserve">Registro ANVISA:   </w:t>
      </w:r>
    </w:p>
    <w:p w14:paraId="0F434D8B" w14:textId="77777777" w:rsidR="00060A8F" w:rsidRPr="00060A8F" w:rsidRDefault="00060A8F" w:rsidP="00060A8F">
      <w:pPr>
        <w:numPr>
          <w:ilvl w:val="12"/>
          <w:numId w:val="0"/>
        </w:numPr>
        <w:spacing w:before="240" w:after="120" w:line="240" w:lineRule="auto"/>
        <w:jc w:val="both"/>
        <w:rPr>
          <w:rFonts w:eastAsia="Times New Roman" w:cstheme="minorHAnsi"/>
          <w:b/>
          <w:bCs/>
          <w:sz w:val="20"/>
          <w:szCs w:val="20"/>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709"/>
        <w:gridCol w:w="992"/>
        <w:gridCol w:w="3510"/>
      </w:tblGrid>
      <w:tr w:rsidR="00060A8F" w:rsidRPr="00060A8F" w14:paraId="6722D2B2" w14:textId="77777777" w:rsidTr="00D92F96">
        <w:trPr>
          <w:trHeight w:val="371"/>
        </w:trPr>
        <w:tc>
          <w:tcPr>
            <w:tcW w:w="4199" w:type="dxa"/>
            <w:gridSpan w:val="2"/>
            <w:vAlign w:val="center"/>
          </w:tcPr>
          <w:p w14:paraId="24029188" w14:textId="77777777" w:rsidR="00060A8F" w:rsidRPr="00060A8F" w:rsidRDefault="00060A8F" w:rsidP="00060A8F">
            <w:pPr>
              <w:spacing w:after="0" w:line="240" w:lineRule="auto"/>
              <w:jc w:val="center"/>
              <w:rPr>
                <w:rFonts w:eastAsia="Times New Roman" w:cstheme="minorHAnsi"/>
                <w:b/>
                <w:bCs/>
                <w:sz w:val="20"/>
                <w:szCs w:val="20"/>
                <w:lang w:val="en-US"/>
              </w:rPr>
            </w:pPr>
            <w:r w:rsidRPr="00060A8F">
              <w:rPr>
                <w:rFonts w:eastAsia="Times New Roman" w:cstheme="minorHAnsi"/>
                <w:b/>
                <w:bCs/>
                <w:sz w:val="20"/>
                <w:szCs w:val="20"/>
                <w:lang w:val="en-US"/>
              </w:rPr>
              <w:t>CARACTERISITCAS</w:t>
            </w:r>
          </w:p>
        </w:tc>
        <w:tc>
          <w:tcPr>
            <w:tcW w:w="709" w:type="dxa"/>
            <w:vAlign w:val="center"/>
          </w:tcPr>
          <w:p w14:paraId="1195E58D" w14:textId="77777777" w:rsidR="00060A8F" w:rsidRPr="00060A8F" w:rsidRDefault="00060A8F" w:rsidP="00060A8F">
            <w:pPr>
              <w:spacing w:after="0" w:line="240" w:lineRule="auto"/>
              <w:jc w:val="center"/>
              <w:rPr>
                <w:rFonts w:eastAsia="Times New Roman" w:cstheme="minorHAnsi"/>
                <w:b/>
                <w:bCs/>
                <w:sz w:val="20"/>
                <w:szCs w:val="20"/>
                <w:lang w:val="en-US"/>
              </w:rPr>
            </w:pPr>
            <w:r w:rsidRPr="00060A8F">
              <w:rPr>
                <w:rFonts w:eastAsia="Times New Roman" w:cstheme="minorHAnsi"/>
                <w:b/>
                <w:bCs/>
                <w:sz w:val="20"/>
                <w:szCs w:val="20"/>
                <w:lang w:val="en-US"/>
              </w:rPr>
              <w:t>Ade</w:t>
            </w:r>
          </w:p>
          <w:p w14:paraId="3E940F37" w14:textId="77777777" w:rsidR="00060A8F" w:rsidRPr="00060A8F" w:rsidRDefault="00060A8F" w:rsidP="00060A8F">
            <w:pPr>
              <w:spacing w:after="0" w:line="240" w:lineRule="auto"/>
              <w:jc w:val="center"/>
              <w:rPr>
                <w:rFonts w:eastAsia="Times New Roman" w:cstheme="minorHAnsi"/>
                <w:b/>
                <w:bCs/>
                <w:sz w:val="20"/>
                <w:szCs w:val="20"/>
                <w:lang w:val="en-US"/>
              </w:rPr>
            </w:pPr>
            <w:r w:rsidRPr="00060A8F">
              <w:rPr>
                <w:rFonts w:eastAsia="Times New Roman" w:cstheme="minorHAnsi"/>
                <w:b/>
                <w:bCs/>
                <w:sz w:val="20"/>
                <w:szCs w:val="20"/>
                <w:lang w:val="en-US"/>
              </w:rPr>
              <w:t>quado</w:t>
            </w:r>
          </w:p>
        </w:tc>
        <w:tc>
          <w:tcPr>
            <w:tcW w:w="992" w:type="dxa"/>
            <w:vAlign w:val="center"/>
          </w:tcPr>
          <w:p w14:paraId="51188546" w14:textId="77777777" w:rsidR="00060A8F" w:rsidRPr="00060A8F" w:rsidRDefault="00060A8F" w:rsidP="00060A8F">
            <w:pPr>
              <w:spacing w:after="0" w:line="240" w:lineRule="auto"/>
              <w:jc w:val="center"/>
              <w:rPr>
                <w:rFonts w:eastAsia="Times New Roman" w:cstheme="minorHAnsi"/>
                <w:b/>
                <w:bCs/>
                <w:sz w:val="20"/>
                <w:szCs w:val="20"/>
                <w:lang w:val="en-US"/>
              </w:rPr>
            </w:pPr>
            <w:r w:rsidRPr="00060A8F">
              <w:rPr>
                <w:rFonts w:eastAsia="Times New Roman" w:cstheme="minorHAnsi"/>
                <w:b/>
                <w:bCs/>
                <w:sz w:val="20"/>
                <w:szCs w:val="20"/>
                <w:lang w:val="en-US"/>
              </w:rPr>
              <w:t>Inade</w:t>
            </w:r>
          </w:p>
          <w:p w14:paraId="34BDB588" w14:textId="77777777" w:rsidR="00060A8F" w:rsidRPr="00060A8F" w:rsidRDefault="00060A8F" w:rsidP="00060A8F">
            <w:pPr>
              <w:spacing w:after="0" w:line="240" w:lineRule="auto"/>
              <w:jc w:val="center"/>
              <w:rPr>
                <w:rFonts w:eastAsia="Times New Roman" w:cstheme="minorHAnsi"/>
                <w:b/>
                <w:bCs/>
                <w:sz w:val="20"/>
                <w:szCs w:val="20"/>
                <w:lang w:val="en-US"/>
              </w:rPr>
            </w:pPr>
            <w:r w:rsidRPr="00060A8F">
              <w:rPr>
                <w:rFonts w:eastAsia="Times New Roman" w:cstheme="minorHAnsi"/>
                <w:b/>
                <w:bCs/>
                <w:sz w:val="20"/>
                <w:szCs w:val="20"/>
                <w:lang w:val="en-US"/>
              </w:rPr>
              <w:t>quado</w:t>
            </w:r>
          </w:p>
        </w:tc>
        <w:tc>
          <w:tcPr>
            <w:tcW w:w="3510" w:type="dxa"/>
            <w:vAlign w:val="center"/>
          </w:tcPr>
          <w:p w14:paraId="6CE9F9D8" w14:textId="77777777" w:rsidR="00060A8F" w:rsidRPr="00060A8F" w:rsidRDefault="00060A8F" w:rsidP="00060A8F">
            <w:pPr>
              <w:spacing w:after="0" w:line="240" w:lineRule="auto"/>
              <w:jc w:val="center"/>
              <w:rPr>
                <w:rFonts w:eastAsia="Times New Roman" w:cstheme="minorHAnsi"/>
                <w:b/>
                <w:bCs/>
                <w:sz w:val="20"/>
                <w:szCs w:val="20"/>
                <w:lang w:val="en-US"/>
              </w:rPr>
            </w:pPr>
            <w:r w:rsidRPr="00060A8F">
              <w:rPr>
                <w:rFonts w:eastAsia="Times New Roman" w:cstheme="minorHAnsi"/>
                <w:b/>
                <w:bCs/>
                <w:sz w:val="20"/>
                <w:szCs w:val="20"/>
                <w:lang w:val="en-US"/>
              </w:rPr>
              <w:t>JUSTIFICATIVA</w:t>
            </w:r>
          </w:p>
        </w:tc>
      </w:tr>
      <w:tr w:rsidR="00060A8F" w:rsidRPr="00060A8F" w14:paraId="177E36B2" w14:textId="77777777" w:rsidTr="00D92F96">
        <w:trPr>
          <w:trHeight w:val="141"/>
        </w:trPr>
        <w:tc>
          <w:tcPr>
            <w:tcW w:w="1204" w:type="dxa"/>
            <w:vMerge w:val="restart"/>
            <w:vAlign w:val="center"/>
          </w:tcPr>
          <w:p w14:paraId="3DF9E0FD"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Embalagem</w:t>
            </w:r>
          </w:p>
          <w:p w14:paraId="36391A16"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 xml:space="preserve">Rotulagem </w:t>
            </w:r>
          </w:p>
        </w:tc>
        <w:tc>
          <w:tcPr>
            <w:tcW w:w="2995" w:type="dxa"/>
          </w:tcPr>
          <w:p w14:paraId="47AA7F1B" w14:textId="77777777" w:rsidR="00060A8F" w:rsidRPr="00060A8F" w:rsidRDefault="00060A8F" w:rsidP="00060A8F">
            <w:pPr>
              <w:numPr>
                <w:ilvl w:val="12"/>
                <w:numId w:val="0"/>
              </w:numPr>
              <w:spacing w:after="0" w:line="240" w:lineRule="auto"/>
              <w:jc w:val="both"/>
              <w:rPr>
                <w:rFonts w:eastAsia="Times New Roman" w:cstheme="minorHAnsi"/>
                <w:bCs/>
                <w:sz w:val="20"/>
                <w:szCs w:val="20"/>
              </w:rPr>
            </w:pPr>
            <w:r w:rsidRPr="00060A8F">
              <w:rPr>
                <w:rFonts w:eastAsia="Times New Roman" w:cstheme="minorHAnsi"/>
                <w:bCs/>
                <w:sz w:val="20"/>
                <w:szCs w:val="20"/>
              </w:rPr>
              <w:t xml:space="preserve">Identificação escrita e visual  </w:t>
            </w:r>
          </w:p>
        </w:tc>
        <w:tc>
          <w:tcPr>
            <w:tcW w:w="709" w:type="dxa"/>
          </w:tcPr>
          <w:p w14:paraId="72DB02BA" w14:textId="77777777" w:rsidR="00060A8F" w:rsidRPr="00060A8F" w:rsidRDefault="00060A8F" w:rsidP="00060A8F">
            <w:pPr>
              <w:spacing w:after="0" w:line="240" w:lineRule="auto"/>
              <w:jc w:val="both"/>
              <w:rPr>
                <w:rFonts w:eastAsia="Times New Roman" w:cstheme="minorHAnsi"/>
                <w:bCs/>
                <w:sz w:val="20"/>
                <w:szCs w:val="20"/>
              </w:rPr>
            </w:pPr>
          </w:p>
        </w:tc>
        <w:tc>
          <w:tcPr>
            <w:tcW w:w="992" w:type="dxa"/>
          </w:tcPr>
          <w:p w14:paraId="57048431" w14:textId="77777777" w:rsidR="00060A8F" w:rsidRPr="00060A8F" w:rsidRDefault="00060A8F" w:rsidP="00060A8F">
            <w:pPr>
              <w:spacing w:after="0" w:line="240" w:lineRule="auto"/>
              <w:jc w:val="both"/>
              <w:rPr>
                <w:rFonts w:eastAsia="Times New Roman" w:cstheme="minorHAnsi"/>
                <w:bCs/>
                <w:sz w:val="20"/>
                <w:szCs w:val="20"/>
              </w:rPr>
            </w:pPr>
          </w:p>
        </w:tc>
        <w:tc>
          <w:tcPr>
            <w:tcW w:w="3510" w:type="dxa"/>
          </w:tcPr>
          <w:p w14:paraId="635037EC" w14:textId="77777777" w:rsidR="00060A8F" w:rsidRPr="00060A8F" w:rsidRDefault="00060A8F" w:rsidP="00060A8F">
            <w:pPr>
              <w:spacing w:after="0" w:line="240" w:lineRule="auto"/>
              <w:jc w:val="both"/>
              <w:rPr>
                <w:rFonts w:eastAsia="Times New Roman" w:cstheme="minorHAnsi"/>
                <w:bCs/>
                <w:sz w:val="20"/>
                <w:szCs w:val="20"/>
              </w:rPr>
            </w:pPr>
          </w:p>
        </w:tc>
      </w:tr>
      <w:tr w:rsidR="00060A8F" w:rsidRPr="00060A8F" w14:paraId="5C11B118" w14:textId="77777777" w:rsidTr="00D92F96">
        <w:trPr>
          <w:trHeight w:val="141"/>
        </w:trPr>
        <w:tc>
          <w:tcPr>
            <w:tcW w:w="1204" w:type="dxa"/>
            <w:vMerge/>
          </w:tcPr>
          <w:p w14:paraId="60051BF6" w14:textId="77777777" w:rsidR="00060A8F" w:rsidRPr="00060A8F" w:rsidRDefault="00060A8F" w:rsidP="00060A8F">
            <w:pPr>
              <w:spacing w:after="0" w:line="240" w:lineRule="auto"/>
              <w:jc w:val="both"/>
              <w:rPr>
                <w:rFonts w:eastAsia="Times New Roman" w:cstheme="minorHAnsi"/>
                <w:bCs/>
                <w:sz w:val="20"/>
                <w:szCs w:val="20"/>
              </w:rPr>
            </w:pPr>
          </w:p>
        </w:tc>
        <w:tc>
          <w:tcPr>
            <w:tcW w:w="2995" w:type="dxa"/>
          </w:tcPr>
          <w:p w14:paraId="3F0E8947" w14:textId="77777777" w:rsidR="00060A8F" w:rsidRPr="00060A8F" w:rsidRDefault="00060A8F" w:rsidP="00060A8F">
            <w:pPr>
              <w:numPr>
                <w:ilvl w:val="12"/>
                <w:numId w:val="0"/>
              </w:num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Integridade</w:t>
            </w:r>
          </w:p>
        </w:tc>
        <w:tc>
          <w:tcPr>
            <w:tcW w:w="709" w:type="dxa"/>
          </w:tcPr>
          <w:p w14:paraId="2BB54BA0"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65230301"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0B371AF4"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5CADE6D3" w14:textId="77777777" w:rsidTr="00D92F96">
        <w:trPr>
          <w:trHeight w:val="141"/>
        </w:trPr>
        <w:tc>
          <w:tcPr>
            <w:tcW w:w="1204" w:type="dxa"/>
            <w:vMerge/>
          </w:tcPr>
          <w:p w14:paraId="2DC3D73D"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4D24F9C1" w14:textId="77777777" w:rsidR="00060A8F" w:rsidRPr="00060A8F" w:rsidRDefault="00060A8F" w:rsidP="00060A8F">
            <w:pPr>
              <w:numPr>
                <w:ilvl w:val="12"/>
                <w:numId w:val="0"/>
              </w:num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Selagem</w:t>
            </w:r>
          </w:p>
        </w:tc>
        <w:tc>
          <w:tcPr>
            <w:tcW w:w="709" w:type="dxa"/>
          </w:tcPr>
          <w:p w14:paraId="1E8E3C9A"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51B7B177"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0F20140D"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34F19047" w14:textId="77777777" w:rsidTr="00D92F96">
        <w:trPr>
          <w:trHeight w:val="141"/>
        </w:trPr>
        <w:tc>
          <w:tcPr>
            <w:tcW w:w="1204" w:type="dxa"/>
            <w:vMerge/>
            <w:vAlign w:val="center"/>
          </w:tcPr>
          <w:p w14:paraId="167D1E06"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58F578D6"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Abertura</w:t>
            </w:r>
          </w:p>
        </w:tc>
        <w:tc>
          <w:tcPr>
            <w:tcW w:w="709" w:type="dxa"/>
          </w:tcPr>
          <w:p w14:paraId="5C298D78"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41252BBB"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4A0B776E"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56007B2F" w14:textId="77777777" w:rsidTr="00D92F96">
        <w:trPr>
          <w:trHeight w:val="163"/>
        </w:trPr>
        <w:tc>
          <w:tcPr>
            <w:tcW w:w="1204" w:type="dxa"/>
            <w:vMerge w:val="restart"/>
            <w:vAlign w:val="center"/>
          </w:tcPr>
          <w:p w14:paraId="3238BB0D"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STENT</w:t>
            </w:r>
          </w:p>
        </w:tc>
        <w:tc>
          <w:tcPr>
            <w:tcW w:w="2995" w:type="dxa"/>
          </w:tcPr>
          <w:p w14:paraId="456CB199"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Matéria prima</w:t>
            </w:r>
          </w:p>
        </w:tc>
        <w:tc>
          <w:tcPr>
            <w:tcW w:w="709" w:type="dxa"/>
          </w:tcPr>
          <w:p w14:paraId="75E6062F"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14881D7B"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44DFBA72"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7C1E6AD2" w14:textId="77777777" w:rsidTr="00D92F96">
        <w:trPr>
          <w:trHeight w:val="163"/>
        </w:trPr>
        <w:tc>
          <w:tcPr>
            <w:tcW w:w="1204" w:type="dxa"/>
            <w:vMerge/>
            <w:vAlign w:val="center"/>
          </w:tcPr>
          <w:p w14:paraId="6B8296C2"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0BDE84C5"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Matéria prima da Cobertura</w:t>
            </w:r>
          </w:p>
        </w:tc>
        <w:tc>
          <w:tcPr>
            <w:tcW w:w="709" w:type="dxa"/>
          </w:tcPr>
          <w:p w14:paraId="72982971"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527AD6E0"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4D922EE8"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0B6DB599" w14:textId="77777777" w:rsidTr="00D92F96">
        <w:trPr>
          <w:trHeight w:val="163"/>
        </w:trPr>
        <w:tc>
          <w:tcPr>
            <w:tcW w:w="1204" w:type="dxa"/>
            <w:vMerge/>
            <w:vAlign w:val="center"/>
          </w:tcPr>
          <w:p w14:paraId="35F4F3C0"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1137D12A" w14:textId="77777777" w:rsidR="00060A8F" w:rsidRPr="00060A8F" w:rsidRDefault="00060A8F" w:rsidP="00060A8F">
            <w:pPr>
              <w:tabs>
                <w:tab w:val="left" w:pos="195"/>
              </w:tabs>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Diâmetro</w:t>
            </w:r>
          </w:p>
        </w:tc>
        <w:tc>
          <w:tcPr>
            <w:tcW w:w="709" w:type="dxa"/>
          </w:tcPr>
          <w:p w14:paraId="255FE584"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6AF4C7B3"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4B9E1A8F"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01E64454" w14:textId="77777777" w:rsidTr="00D92F96">
        <w:trPr>
          <w:trHeight w:val="163"/>
        </w:trPr>
        <w:tc>
          <w:tcPr>
            <w:tcW w:w="1204" w:type="dxa"/>
            <w:vMerge/>
            <w:vAlign w:val="center"/>
          </w:tcPr>
          <w:p w14:paraId="0ADC534D"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41746499" w14:textId="77777777" w:rsidR="00060A8F" w:rsidRPr="00060A8F" w:rsidRDefault="00060A8F" w:rsidP="00060A8F">
            <w:pPr>
              <w:spacing w:after="0" w:line="240" w:lineRule="auto"/>
              <w:rPr>
                <w:rFonts w:eastAsia="Times New Roman" w:cstheme="minorHAnsi"/>
                <w:bCs/>
                <w:sz w:val="20"/>
                <w:szCs w:val="20"/>
                <w:lang w:val="en-US"/>
              </w:rPr>
            </w:pPr>
            <w:r w:rsidRPr="00060A8F">
              <w:rPr>
                <w:rFonts w:eastAsia="Times New Roman" w:cstheme="minorHAnsi"/>
                <w:bCs/>
                <w:sz w:val="20"/>
                <w:szCs w:val="20"/>
                <w:lang w:val="en-US"/>
              </w:rPr>
              <w:t>Comprimento</w:t>
            </w:r>
          </w:p>
        </w:tc>
        <w:tc>
          <w:tcPr>
            <w:tcW w:w="709" w:type="dxa"/>
          </w:tcPr>
          <w:p w14:paraId="29442131"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35BA25F3"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414EAA41"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3B32F128" w14:textId="77777777" w:rsidTr="00D92F96">
        <w:trPr>
          <w:trHeight w:val="163"/>
        </w:trPr>
        <w:tc>
          <w:tcPr>
            <w:tcW w:w="1204" w:type="dxa"/>
            <w:vMerge/>
            <w:vAlign w:val="center"/>
          </w:tcPr>
          <w:p w14:paraId="79D7ED47"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6BB6C7C9" w14:textId="77777777" w:rsidR="00060A8F" w:rsidRPr="00060A8F" w:rsidRDefault="00060A8F" w:rsidP="00060A8F">
            <w:pPr>
              <w:spacing w:after="0" w:line="240" w:lineRule="auto"/>
              <w:rPr>
                <w:rFonts w:eastAsia="Times New Roman" w:cstheme="minorHAnsi"/>
                <w:bCs/>
                <w:sz w:val="20"/>
                <w:szCs w:val="20"/>
              </w:rPr>
            </w:pPr>
            <w:r w:rsidRPr="00060A8F">
              <w:rPr>
                <w:rFonts w:eastAsia="Times New Roman" w:cstheme="minorHAnsi"/>
                <w:bCs/>
                <w:sz w:val="20"/>
                <w:szCs w:val="20"/>
              </w:rPr>
              <w:t>Expansão com balão pré montado</w:t>
            </w:r>
          </w:p>
        </w:tc>
        <w:tc>
          <w:tcPr>
            <w:tcW w:w="709" w:type="dxa"/>
          </w:tcPr>
          <w:p w14:paraId="5E1B58B0" w14:textId="77777777" w:rsidR="00060A8F" w:rsidRPr="00060A8F" w:rsidRDefault="00060A8F" w:rsidP="00060A8F">
            <w:pPr>
              <w:spacing w:after="0" w:line="240" w:lineRule="auto"/>
              <w:jc w:val="both"/>
              <w:rPr>
                <w:rFonts w:eastAsia="Times New Roman" w:cstheme="minorHAnsi"/>
                <w:bCs/>
                <w:sz w:val="20"/>
                <w:szCs w:val="20"/>
              </w:rPr>
            </w:pPr>
          </w:p>
        </w:tc>
        <w:tc>
          <w:tcPr>
            <w:tcW w:w="992" w:type="dxa"/>
          </w:tcPr>
          <w:p w14:paraId="5A263CB7" w14:textId="77777777" w:rsidR="00060A8F" w:rsidRPr="00060A8F" w:rsidRDefault="00060A8F" w:rsidP="00060A8F">
            <w:pPr>
              <w:spacing w:after="0" w:line="240" w:lineRule="auto"/>
              <w:jc w:val="both"/>
              <w:rPr>
                <w:rFonts w:eastAsia="Times New Roman" w:cstheme="minorHAnsi"/>
                <w:bCs/>
                <w:sz w:val="20"/>
                <w:szCs w:val="20"/>
              </w:rPr>
            </w:pPr>
          </w:p>
        </w:tc>
        <w:tc>
          <w:tcPr>
            <w:tcW w:w="3510" w:type="dxa"/>
          </w:tcPr>
          <w:p w14:paraId="07F41E16" w14:textId="77777777" w:rsidR="00060A8F" w:rsidRPr="00060A8F" w:rsidRDefault="00060A8F" w:rsidP="00060A8F">
            <w:pPr>
              <w:spacing w:after="0" w:line="240" w:lineRule="auto"/>
              <w:jc w:val="both"/>
              <w:rPr>
                <w:rFonts w:eastAsia="Times New Roman" w:cstheme="minorHAnsi"/>
                <w:bCs/>
                <w:sz w:val="20"/>
                <w:szCs w:val="20"/>
              </w:rPr>
            </w:pPr>
          </w:p>
        </w:tc>
      </w:tr>
      <w:tr w:rsidR="00060A8F" w:rsidRPr="00060A8F" w14:paraId="263A0910" w14:textId="77777777" w:rsidTr="00D92F96">
        <w:trPr>
          <w:trHeight w:val="163"/>
        </w:trPr>
        <w:tc>
          <w:tcPr>
            <w:tcW w:w="1204" w:type="dxa"/>
            <w:vMerge/>
            <w:vAlign w:val="center"/>
          </w:tcPr>
          <w:p w14:paraId="2C5A6A18" w14:textId="77777777" w:rsidR="00060A8F" w:rsidRPr="00060A8F" w:rsidRDefault="00060A8F" w:rsidP="00060A8F">
            <w:pPr>
              <w:spacing w:after="0" w:line="240" w:lineRule="auto"/>
              <w:jc w:val="both"/>
              <w:rPr>
                <w:rFonts w:eastAsia="Times New Roman" w:cstheme="minorHAnsi"/>
                <w:bCs/>
                <w:sz w:val="20"/>
                <w:szCs w:val="20"/>
              </w:rPr>
            </w:pPr>
          </w:p>
        </w:tc>
        <w:tc>
          <w:tcPr>
            <w:tcW w:w="2995" w:type="dxa"/>
          </w:tcPr>
          <w:p w14:paraId="23A4D70A"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Marcas radiopacas</w:t>
            </w:r>
          </w:p>
        </w:tc>
        <w:tc>
          <w:tcPr>
            <w:tcW w:w="709" w:type="dxa"/>
          </w:tcPr>
          <w:p w14:paraId="05DA5694"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24382B3B"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19DF4A81"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28505A12" w14:textId="77777777" w:rsidTr="00D92F96">
        <w:trPr>
          <w:trHeight w:val="163"/>
        </w:trPr>
        <w:tc>
          <w:tcPr>
            <w:tcW w:w="1204" w:type="dxa"/>
            <w:vMerge/>
            <w:vAlign w:val="center"/>
          </w:tcPr>
          <w:p w14:paraId="1B7A6842"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41FE5D5B"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Perfil de cruzamento</w:t>
            </w:r>
          </w:p>
        </w:tc>
        <w:tc>
          <w:tcPr>
            <w:tcW w:w="709" w:type="dxa"/>
          </w:tcPr>
          <w:p w14:paraId="56503A6F"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5EDE8E03"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1AFAF331"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31D5D13E" w14:textId="77777777" w:rsidTr="00D92F96">
        <w:trPr>
          <w:trHeight w:val="163"/>
        </w:trPr>
        <w:tc>
          <w:tcPr>
            <w:tcW w:w="1204" w:type="dxa"/>
            <w:vMerge/>
            <w:vAlign w:val="center"/>
          </w:tcPr>
          <w:p w14:paraId="2D9C3204"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5C37963F"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Navegabilidade</w:t>
            </w:r>
          </w:p>
        </w:tc>
        <w:tc>
          <w:tcPr>
            <w:tcW w:w="709" w:type="dxa"/>
          </w:tcPr>
          <w:p w14:paraId="5B8BE413"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20B98A0A"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08F17302"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19BAA13A" w14:textId="77777777" w:rsidTr="00D92F96">
        <w:trPr>
          <w:trHeight w:val="163"/>
        </w:trPr>
        <w:tc>
          <w:tcPr>
            <w:tcW w:w="1204" w:type="dxa"/>
            <w:vMerge/>
            <w:vAlign w:val="center"/>
          </w:tcPr>
          <w:p w14:paraId="72C9163B"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2766C60D"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 xml:space="preserve">Força radial </w:t>
            </w:r>
          </w:p>
        </w:tc>
        <w:tc>
          <w:tcPr>
            <w:tcW w:w="709" w:type="dxa"/>
          </w:tcPr>
          <w:p w14:paraId="2CC8BADD"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2BB57778"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6BB4FF7F"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4A861EF7" w14:textId="77777777" w:rsidTr="00D92F96">
        <w:trPr>
          <w:trHeight w:val="297"/>
        </w:trPr>
        <w:tc>
          <w:tcPr>
            <w:tcW w:w="1204" w:type="dxa"/>
            <w:vMerge/>
          </w:tcPr>
          <w:p w14:paraId="27C7EBBD"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3BAB77F2" w14:textId="77777777" w:rsidR="00060A8F" w:rsidRPr="00060A8F" w:rsidRDefault="00060A8F" w:rsidP="00060A8F">
            <w:pPr>
              <w:spacing w:after="0" w:line="240" w:lineRule="auto"/>
              <w:jc w:val="both"/>
              <w:rPr>
                <w:rFonts w:eastAsia="Times New Roman" w:cstheme="minorHAnsi"/>
                <w:bCs/>
                <w:sz w:val="20"/>
                <w:szCs w:val="20"/>
              </w:rPr>
            </w:pPr>
            <w:r w:rsidRPr="00060A8F">
              <w:rPr>
                <w:rFonts w:eastAsia="Times New Roman" w:cstheme="minorHAnsi"/>
                <w:bCs/>
                <w:sz w:val="20"/>
                <w:szCs w:val="20"/>
              </w:rPr>
              <w:t>Possibilidade de uso pré e pós dilatação</w:t>
            </w:r>
          </w:p>
        </w:tc>
        <w:tc>
          <w:tcPr>
            <w:tcW w:w="709" w:type="dxa"/>
          </w:tcPr>
          <w:p w14:paraId="3C2540ED" w14:textId="77777777" w:rsidR="00060A8F" w:rsidRPr="00060A8F" w:rsidRDefault="00060A8F" w:rsidP="00060A8F">
            <w:pPr>
              <w:spacing w:after="0" w:line="240" w:lineRule="auto"/>
              <w:jc w:val="both"/>
              <w:rPr>
                <w:rFonts w:eastAsia="Times New Roman" w:cstheme="minorHAnsi"/>
                <w:bCs/>
                <w:sz w:val="20"/>
                <w:szCs w:val="20"/>
              </w:rPr>
            </w:pPr>
          </w:p>
        </w:tc>
        <w:tc>
          <w:tcPr>
            <w:tcW w:w="992" w:type="dxa"/>
          </w:tcPr>
          <w:p w14:paraId="7C389EE8" w14:textId="77777777" w:rsidR="00060A8F" w:rsidRPr="00060A8F" w:rsidRDefault="00060A8F" w:rsidP="00060A8F">
            <w:pPr>
              <w:spacing w:after="0" w:line="240" w:lineRule="auto"/>
              <w:jc w:val="both"/>
              <w:rPr>
                <w:rFonts w:eastAsia="Times New Roman" w:cstheme="minorHAnsi"/>
                <w:bCs/>
                <w:sz w:val="20"/>
                <w:szCs w:val="20"/>
              </w:rPr>
            </w:pPr>
          </w:p>
        </w:tc>
        <w:tc>
          <w:tcPr>
            <w:tcW w:w="3510" w:type="dxa"/>
          </w:tcPr>
          <w:p w14:paraId="2335302E" w14:textId="77777777" w:rsidR="00060A8F" w:rsidRPr="00060A8F" w:rsidRDefault="00060A8F" w:rsidP="00060A8F">
            <w:pPr>
              <w:spacing w:after="0" w:line="240" w:lineRule="auto"/>
              <w:jc w:val="both"/>
              <w:rPr>
                <w:rFonts w:eastAsia="Times New Roman" w:cstheme="minorHAnsi"/>
                <w:bCs/>
                <w:sz w:val="20"/>
                <w:szCs w:val="20"/>
              </w:rPr>
            </w:pPr>
          </w:p>
        </w:tc>
      </w:tr>
      <w:tr w:rsidR="00060A8F" w:rsidRPr="00060A8F" w14:paraId="0327E3C3" w14:textId="77777777" w:rsidTr="00D92F96">
        <w:trPr>
          <w:trHeight w:val="297"/>
        </w:trPr>
        <w:tc>
          <w:tcPr>
            <w:tcW w:w="1204" w:type="dxa"/>
            <w:vMerge/>
          </w:tcPr>
          <w:p w14:paraId="165EC3CC" w14:textId="77777777" w:rsidR="00060A8F" w:rsidRPr="00060A8F" w:rsidRDefault="00060A8F" w:rsidP="00060A8F">
            <w:pPr>
              <w:spacing w:after="0" w:line="240" w:lineRule="auto"/>
              <w:jc w:val="both"/>
              <w:rPr>
                <w:rFonts w:eastAsia="Times New Roman" w:cstheme="minorHAnsi"/>
                <w:bCs/>
                <w:sz w:val="20"/>
                <w:szCs w:val="20"/>
              </w:rPr>
            </w:pPr>
          </w:p>
        </w:tc>
        <w:tc>
          <w:tcPr>
            <w:tcW w:w="2995" w:type="dxa"/>
          </w:tcPr>
          <w:p w14:paraId="4C8A2953"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Sistema de entrega</w:t>
            </w:r>
          </w:p>
        </w:tc>
        <w:tc>
          <w:tcPr>
            <w:tcW w:w="709" w:type="dxa"/>
          </w:tcPr>
          <w:p w14:paraId="6B60222D"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620C0E0F"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03843D14"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31B8103B" w14:textId="77777777" w:rsidTr="00D92F96">
        <w:trPr>
          <w:trHeight w:val="217"/>
        </w:trPr>
        <w:tc>
          <w:tcPr>
            <w:tcW w:w="1204" w:type="dxa"/>
            <w:vMerge/>
          </w:tcPr>
          <w:p w14:paraId="2C596BDC"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2995" w:type="dxa"/>
          </w:tcPr>
          <w:p w14:paraId="7D8B9D5A" w14:textId="77777777" w:rsidR="00060A8F" w:rsidRPr="00060A8F" w:rsidRDefault="00060A8F" w:rsidP="00060A8F">
            <w:pPr>
              <w:spacing w:after="0" w:line="240" w:lineRule="auto"/>
              <w:jc w:val="both"/>
              <w:rPr>
                <w:rFonts w:eastAsia="Times New Roman" w:cstheme="minorHAnsi"/>
                <w:bCs/>
                <w:sz w:val="20"/>
                <w:szCs w:val="20"/>
              </w:rPr>
            </w:pPr>
            <w:r w:rsidRPr="00060A8F">
              <w:rPr>
                <w:rFonts w:eastAsia="Times New Roman" w:cstheme="minorHAnsi"/>
                <w:bCs/>
                <w:sz w:val="20"/>
                <w:szCs w:val="20"/>
              </w:rPr>
              <w:t>Compatibilidade c/cateter guia</w:t>
            </w:r>
          </w:p>
        </w:tc>
        <w:tc>
          <w:tcPr>
            <w:tcW w:w="709" w:type="dxa"/>
          </w:tcPr>
          <w:p w14:paraId="70209302" w14:textId="77777777" w:rsidR="00060A8F" w:rsidRPr="00060A8F" w:rsidRDefault="00060A8F" w:rsidP="00060A8F">
            <w:pPr>
              <w:spacing w:after="0" w:line="240" w:lineRule="auto"/>
              <w:jc w:val="both"/>
              <w:rPr>
                <w:rFonts w:eastAsia="Times New Roman" w:cstheme="minorHAnsi"/>
                <w:bCs/>
                <w:sz w:val="20"/>
                <w:szCs w:val="20"/>
              </w:rPr>
            </w:pPr>
          </w:p>
        </w:tc>
        <w:tc>
          <w:tcPr>
            <w:tcW w:w="992" w:type="dxa"/>
          </w:tcPr>
          <w:p w14:paraId="2CB4A3BF" w14:textId="77777777" w:rsidR="00060A8F" w:rsidRPr="00060A8F" w:rsidRDefault="00060A8F" w:rsidP="00060A8F">
            <w:pPr>
              <w:spacing w:after="0" w:line="240" w:lineRule="auto"/>
              <w:jc w:val="both"/>
              <w:rPr>
                <w:rFonts w:eastAsia="Times New Roman" w:cstheme="minorHAnsi"/>
                <w:bCs/>
                <w:sz w:val="20"/>
                <w:szCs w:val="20"/>
              </w:rPr>
            </w:pPr>
          </w:p>
        </w:tc>
        <w:tc>
          <w:tcPr>
            <w:tcW w:w="3510" w:type="dxa"/>
          </w:tcPr>
          <w:p w14:paraId="28FA9F25" w14:textId="77777777" w:rsidR="00060A8F" w:rsidRPr="00060A8F" w:rsidRDefault="00060A8F" w:rsidP="00060A8F">
            <w:pPr>
              <w:spacing w:after="0" w:line="240" w:lineRule="auto"/>
              <w:jc w:val="both"/>
              <w:rPr>
                <w:rFonts w:eastAsia="Times New Roman" w:cstheme="minorHAnsi"/>
                <w:bCs/>
                <w:sz w:val="20"/>
                <w:szCs w:val="20"/>
              </w:rPr>
            </w:pPr>
          </w:p>
        </w:tc>
      </w:tr>
      <w:tr w:rsidR="00060A8F" w:rsidRPr="00060A8F" w14:paraId="1FEC85C6" w14:textId="77777777" w:rsidTr="00D92F96">
        <w:trPr>
          <w:trHeight w:val="70"/>
        </w:trPr>
        <w:tc>
          <w:tcPr>
            <w:tcW w:w="1204" w:type="dxa"/>
            <w:vMerge/>
          </w:tcPr>
          <w:p w14:paraId="7D536D57" w14:textId="77777777" w:rsidR="00060A8F" w:rsidRPr="00060A8F" w:rsidRDefault="00060A8F" w:rsidP="00060A8F">
            <w:pPr>
              <w:spacing w:after="0" w:line="240" w:lineRule="auto"/>
              <w:jc w:val="both"/>
              <w:rPr>
                <w:rFonts w:eastAsia="Times New Roman" w:cstheme="minorHAnsi"/>
                <w:bCs/>
                <w:sz w:val="20"/>
                <w:szCs w:val="20"/>
              </w:rPr>
            </w:pPr>
          </w:p>
        </w:tc>
        <w:tc>
          <w:tcPr>
            <w:tcW w:w="2995" w:type="dxa"/>
          </w:tcPr>
          <w:p w14:paraId="04968E82"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 xml:space="preserve">Copatibilidade c/ fio guia </w:t>
            </w:r>
          </w:p>
        </w:tc>
        <w:tc>
          <w:tcPr>
            <w:tcW w:w="709" w:type="dxa"/>
          </w:tcPr>
          <w:p w14:paraId="1EE5B3EC"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6D341C07"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03243AB3" w14:textId="77777777" w:rsidR="00060A8F" w:rsidRPr="00060A8F" w:rsidRDefault="00060A8F" w:rsidP="00060A8F">
            <w:pPr>
              <w:spacing w:after="0" w:line="240" w:lineRule="auto"/>
              <w:jc w:val="both"/>
              <w:rPr>
                <w:rFonts w:eastAsia="Times New Roman" w:cstheme="minorHAnsi"/>
                <w:bCs/>
                <w:sz w:val="20"/>
                <w:szCs w:val="20"/>
                <w:lang w:val="en-US"/>
              </w:rPr>
            </w:pPr>
          </w:p>
        </w:tc>
      </w:tr>
      <w:tr w:rsidR="00060A8F" w:rsidRPr="00060A8F" w14:paraId="4D7A5C83" w14:textId="77777777" w:rsidTr="00D92F96">
        <w:trPr>
          <w:trHeight w:val="70"/>
        </w:trPr>
        <w:tc>
          <w:tcPr>
            <w:tcW w:w="1204" w:type="dxa"/>
            <w:vMerge/>
          </w:tcPr>
          <w:p w14:paraId="4FD4BEDE" w14:textId="77777777" w:rsidR="00060A8F" w:rsidRPr="00060A8F" w:rsidRDefault="00060A8F" w:rsidP="00060A8F">
            <w:pPr>
              <w:spacing w:after="0" w:line="240" w:lineRule="auto"/>
              <w:jc w:val="both"/>
              <w:rPr>
                <w:rFonts w:eastAsia="Times New Roman" w:cstheme="minorHAnsi"/>
                <w:bCs/>
                <w:sz w:val="20"/>
                <w:szCs w:val="20"/>
              </w:rPr>
            </w:pPr>
          </w:p>
        </w:tc>
        <w:tc>
          <w:tcPr>
            <w:tcW w:w="2995" w:type="dxa"/>
          </w:tcPr>
          <w:p w14:paraId="2FAB357F" w14:textId="77777777" w:rsidR="00060A8F" w:rsidRPr="00060A8F" w:rsidRDefault="00060A8F" w:rsidP="00060A8F">
            <w:pPr>
              <w:spacing w:after="0" w:line="240" w:lineRule="auto"/>
              <w:jc w:val="both"/>
              <w:rPr>
                <w:rFonts w:eastAsia="Times New Roman" w:cstheme="minorHAnsi"/>
                <w:bCs/>
                <w:sz w:val="20"/>
                <w:szCs w:val="20"/>
                <w:lang w:val="en-US"/>
              </w:rPr>
            </w:pPr>
            <w:r w:rsidRPr="00060A8F">
              <w:rPr>
                <w:rFonts w:eastAsia="Times New Roman" w:cstheme="minorHAnsi"/>
                <w:bCs/>
                <w:sz w:val="20"/>
                <w:szCs w:val="20"/>
                <w:lang w:val="en-US"/>
              </w:rPr>
              <w:t>Comprimento do cateter</w:t>
            </w:r>
          </w:p>
        </w:tc>
        <w:tc>
          <w:tcPr>
            <w:tcW w:w="709" w:type="dxa"/>
          </w:tcPr>
          <w:p w14:paraId="563023B9"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992" w:type="dxa"/>
          </w:tcPr>
          <w:p w14:paraId="0FD76134" w14:textId="77777777" w:rsidR="00060A8F" w:rsidRPr="00060A8F" w:rsidRDefault="00060A8F" w:rsidP="00060A8F">
            <w:pPr>
              <w:spacing w:after="0" w:line="240" w:lineRule="auto"/>
              <w:jc w:val="both"/>
              <w:rPr>
                <w:rFonts w:eastAsia="Times New Roman" w:cstheme="minorHAnsi"/>
                <w:bCs/>
                <w:sz w:val="20"/>
                <w:szCs w:val="20"/>
                <w:lang w:val="en-US"/>
              </w:rPr>
            </w:pPr>
          </w:p>
        </w:tc>
        <w:tc>
          <w:tcPr>
            <w:tcW w:w="3510" w:type="dxa"/>
          </w:tcPr>
          <w:p w14:paraId="54B8B812" w14:textId="77777777" w:rsidR="00060A8F" w:rsidRPr="00060A8F" w:rsidRDefault="00060A8F" w:rsidP="00060A8F">
            <w:pPr>
              <w:spacing w:after="0" w:line="240" w:lineRule="auto"/>
              <w:jc w:val="both"/>
              <w:rPr>
                <w:rFonts w:eastAsia="Times New Roman" w:cstheme="minorHAnsi"/>
                <w:bCs/>
                <w:sz w:val="20"/>
                <w:szCs w:val="20"/>
                <w:lang w:val="en-US"/>
              </w:rPr>
            </w:pPr>
          </w:p>
        </w:tc>
      </w:tr>
    </w:tbl>
    <w:p w14:paraId="6A3BDC7D" w14:textId="77777777" w:rsidR="00060A8F" w:rsidRPr="00060A8F" w:rsidRDefault="00060A8F" w:rsidP="00060A8F">
      <w:pPr>
        <w:spacing w:after="0" w:line="360" w:lineRule="auto"/>
        <w:ind w:firstLine="357"/>
        <w:jc w:val="both"/>
        <w:rPr>
          <w:rFonts w:eastAsia="Times New Roman" w:cstheme="minorHAnsi"/>
          <w:bCs/>
          <w:vanish/>
          <w:sz w:val="20"/>
          <w:szCs w:val="20"/>
          <w:lang w:val="en-US"/>
        </w:rPr>
      </w:pPr>
    </w:p>
    <w:p w14:paraId="15868B84" w14:textId="77777777" w:rsidR="00060A8F" w:rsidRPr="00060A8F" w:rsidRDefault="00060A8F" w:rsidP="00060A8F">
      <w:pPr>
        <w:tabs>
          <w:tab w:val="center" w:pos="4252"/>
          <w:tab w:val="right" w:pos="8504"/>
        </w:tabs>
        <w:spacing w:after="0" w:line="240" w:lineRule="auto"/>
        <w:jc w:val="both"/>
        <w:rPr>
          <w:rFonts w:eastAsia="Times New Roman" w:cstheme="minorHAnsi"/>
          <w:b/>
          <w:bCs/>
          <w:sz w:val="20"/>
          <w:szCs w:val="20"/>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060A8F" w:rsidRPr="00060A8F" w14:paraId="6A066B6F" w14:textId="77777777" w:rsidTr="00D92F96">
        <w:tc>
          <w:tcPr>
            <w:tcW w:w="9464" w:type="dxa"/>
          </w:tcPr>
          <w:p w14:paraId="65A31434" w14:textId="77777777" w:rsidR="00060A8F" w:rsidRPr="00060A8F" w:rsidRDefault="00060A8F" w:rsidP="00060A8F">
            <w:pPr>
              <w:spacing w:after="0" w:line="240" w:lineRule="auto"/>
              <w:jc w:val="both"/>
              <w:rPr>
                <w:rFonts w:eastAsia="Times New Roman" w:cstheme="minorHAnsi"/>
                <w:b/>
                <w:bCs/>
                <w:sz w:val="20"/>
                <w:szCs w:val="20"/>
                <w:lang w:val="en-US"/>
              </w:rPr>
            </w:pPr>
            <w:r w:rsidRPr="00060A8F">
              <w:rPr>
                <w:rFonts w:eastAsia="Times New Roman" w:cstheme="minorHAnsi"/>
                <w:b/>
                <w:bCs/>
                <w:sz w:val="20"/>
                <w:szCs w:val="20"/>
                <w:lang w:val="en-US"/>
              </w:rPr>
              <w:t>Observações Adicionais / Desempenho:</w:t>
            </w:r>
          </w:p>
          <w:p w14:paraId="3C4AF325" w14:textId="77777777" w:rsidR="00060A8F" w:rsidRPr="00060A8F" w:rsidRDefault="00060A8F" w:rsidP="00060A8F">
            <w:pPr>
              <w:spacing w:after="0" w:line="240" w:lineRule="auto"/>
              <w:jc w:val="both"/>
              <w:rPr>
                <w:rFonts w:eastAsia="Times New Roman" w:cstheme="minorHAnsi"/>
                <w:b/>
                <w:bCs/>
                <w:sz w:val="20"/>
                <w:szCs w:val="20"/>
                <w:lang w:val="en-US"/>
              </w:rPr>
            </w:pPr>
          </w:p>
          <w:p w14:paraId="225EADA2" w14:textId="77777777" w:rsidR="00060A8F" w:rsidRPr="00060A8F" w:rsidRDefault="00060A8F" w:rsidP="00060A8F">
            <w:pPr>
              <w:spacing w:after="0" w:line="240" w:lineRule="auto"/>
              <w:jc w:val="both"/>
              <w:rPr>
                <w:rFonts w:eastAsia="Times New Roman" w:cstheme="minorHAnsi"/>
                <w:b/>
                <w:bCs/>
                <w:sz w:val="20"/>
                <w:szCs w:val="20"/>
                <w:lang w:val="en-US"/>
              </w:rPr>
            </w:pPr>
          </w:p>
          <w:p w14:paraId="2537D581" w14:textId="77777777" w:rsidR="00060A8F" w:rsidRPr="00060A8F" w:rsidRDefault="00060A8F" w:rsidP="00060A8F">
            <w:pPr>
              <w:spacing w:after="0" w:line="240" w:lineRule="auto"/>
              <w:jc w:val="both"/>
              <w:rPr>
                <w:rFonts w:eastAsia="Times New Roman" w:cstheme="minorHAnsi"/>
                <w:b/>
                <w:bCs/>
                <w:sz w:val="20"/>
                <w:szCs w:val="20"/>
                <w:lang w:val="en-US"/>
              </w:rPr>
            </w:pPr>
          </w:p>
        </w:tc>
      </w:tr>
      <w:tr w:rsidR="00060A8F" w:rsidRPr="00060A8F" w14:paraId="55F8AFED" w14:textId="77777777" w:rsidTr="00D92F96">
        <w:trPr>
          <w:trHeight w:val="688"/>
        </w:trPr>
        <w:tc>
          <w:tcPr>
            <w:tcW w:w="9464" w:type="dxa"/>
            <w:vAlign w:val="center"/>
          </w:tcPr>
          <w:p w14:paraId="13547CA9" w14:textId="77777777" w:rsidR="00060A8F" w:rsidRPr="00060A8F" w:rsidRDefault="00060A8F" w:rsidP="00060A8F">
            <w:pPr>
              <w:spacing w:after="120" w:line="240" w:lineRule="auto"/>
              <w:jc w:val="both"/>
              <w:rPr>
                <w:rFonts w:eastAsia="Times New Roman" w:cstheme="minorHAnsi"/>
                <w:b/>
                <w:bCs/>
                <w:sz w:val="20"/>
                <w:szCs w:val="20"/>
              </w:rPr>
            </w:pPr>
            <w:r w:rsidRPr="00060A8F">
              <w:rPr>
                <w:rFonts w:eastAsia="Times New Roman" w:cstheme="minorHAnsi"/>
                <w:b/>
                <w:bCs/>
                <w:sz w:val="20"/>
                <w:szCs w:val="20"/>
              </w:rPr>
              <w:t>Produto Aprovado?                  SIM (   )                NÃO (   )</w:t>
            </w:r>
          </w:p>
          <w:p w14:paraId="2B3F121F" w14:textId="77777777" w:rsidR="00060A8F" w:rsidRPr="00060A8F" w:rsidRDefault="00060A8F" w:rsidP="00060A8F">
            <w:pPr>
              <w:spacing w:after="0" w:line="240" w:lineRule="auto"/>
              <w:jc w:val="both"/>
              <w:rPr>
                <w:rFonts w:eastAsia="Times New Roman" w:cstheme="minorHAnsi"/>
                <w:b/>
                <w:bCs/>
                <w:sz w:val="20"/>
                <w:szCs w:val="20"/>
              </w:rPr>
            </w:pPr>
            <w:r w:rsidRPr="00060A8F">
              <w:rPr>
                <w:rFonts w:eastAsia="Times New Roman" w:cstheme="minorHAnsi"/>
                <w:b/>
                <w:bCs/>
                <w:sz w:val="20"/>
                <w:szCs w:val="20"/>
              </w:rPr>
              <w:t xml:space="preserve">Avaliador(es)                                                                                                       Data:___________      </w:t>
            </w:r>
          </w:p>
          <w:p w14:paraId="2DA707FA" w14:textId="77777777" w:rsidR="00060A8F" w:rsidRPr="00060A8F" w:rsidRDefault="00060A8F" w:rsidP="00060A8F">
            <w:pPr>
              <w:spacing w:after="0" w:line="240" w:lineRule="auto"/>
              <w:jc w:val="both"/>
              <w:rPr>
                <w:rFonts w:eastAsia="Times New Roman" w:cstheme="minorHAnsi"/>
                <w:b/>
                <w:bCs/>
                <w:sz w:val="20"/>
                <w:szCs w:val="20"/>
              </w:rPr>
            </w:pPr>
            <w:r w:rsidRPr="00060A8F">
              <w:rPr>
                <w:rFonts w:eastAsia="Times New Roman" w:cstheme="minorHAnsi"/>
                <w:b/>
                <w:bCs/>
                <w:sz w:val="20"/>
                <w:szCs w:val="20"/>
              </w:rPr>
              <w:t xml:space="preserve">                                 </w:t>
            </w:r>
          </w:p>
          <w:p w14:paraId="7BE9DE0E" w14:textId="77777777" w:rsidR="00060A8F" w:rsidRPr="00060A8F" w:rsidRDefault="00060A8F" w:rsidP="00060A8F">
            <w:pPr>
              <w:spacing w:after="0" w:line="240" w:lineRule="auto"/>
              <w:jc w:val="both"/>
              <w:rPr>
                <w:rFonts w:eastAsia="Times New Roman" w:cstheme="minorHAnsi"/>
                <w:b/>
                <w:bCs/>
                <w:sz w:val="20"/>
                <w:szCs w:val="20"/>
              </w:rPr>
            </w:pPr>
            <w:r w:rsidRPr="00060A8F">
              <w:rPr>
                <w:rFonts w:eastAsia="Times New Roman" w:cstheme="minorHAnsi"/>
                <w:b/>
                <w:bCs/>
                <w:sz w:val="20"/>
                <w:szCs w:val="20"/>
              </w:rPr>
              <w:t xml:space="preserve">                                                                                                                                                                                                                                                                                                                   </w:t>
            </w:r>
          </w:p>
        </w:tc>
      </w:tr>
    </w:tbl>
    <w:p w14:paraId="40820637" w14:textId="77777777" w:rsidR="00060A8F" w:rsidRPr="00060A8F" w:rsidRDefault="00060A8F" w:rsidP="00060A8F">
      <w:pPr>
        <w:tabs>
          <w:tab w:val="center" w:pos="4252"/>
          <w:tab w:val="right" w:pos="8504"/>
        </w:tabs>
        <w:spacing w:after="0" w:line="240" w:lineRule="auto"/>
        <w:jc w:val="both"/>
        <w:rPr>
          <w:rFonts w:eastAsia="Times New Roman" w:cstheme="minorHAnsi"/>
          <w:bCs/>
          <w:sz w:val="20"/>
          <w:szCs w:val="20"/>
        </w:rPr>
      </w:pPr>
    </w:p>
    <w:p w14:paraId="57355421" w14:textId="77777777" w:rsidR="00060A8F" w:rsidRPr="00060A8F" w:rsidRDefault="00060A8F" w:rsidP="00060A8F">
      <w:pPr>
        <w:rPr>
          <w:rFonts w:eastAsia="Times New Roman" w:cstheme="minorHAnsi"/>
          <w:sz w:val="20"/>
          <w:szCs w:val="20"/>
        </w:rPr>
      </w:pPr>
    </w:p>
    <w:p w14:paraId="1500DCB7" w14:textId="77777777" w:rsidR="00CF43C6" w:rsidRPr="006719C9" w:rsidRDefault="00CF43C6" w:rsidP="00CF43C6">
      <w:pPr>
        <w:spacing w:after="0" w:line="240" w:lineRule="auto"/>
        <w:rPr>
          <w:rFonts w:ascii="Times New Roman" w:hAnsi="Times New Roman"/>
          <w:sz w:val="16"/>
          <w:szCs w:val="16"/>
          <w:lang w:eastAsia="pt-BR"/>
        </w:rPr>
      </w:pPr>
    </w:p>
    <w:p w14:paraId="5D200FC7" w14:textId="77777777" w:rsidR="00CF43C6" w:rsidRPr="006719C9" w:rsidRDefault="00CF43C6" w:rsidP="00CF43C6"/>
    <w:p w14:paraId="1D16DDFE" w14:textId="320A2115" w:rsidR="00C11B71" w:rsidRDefault="00CF43C6" w:rsidP="00CF43C6">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C11B71">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19EC2897" w:rsidR="00524CBC" w:rsidRPr="00060A8F" w:rsidRDefault="00060A8F" w:rsidP="004107A9">
      <w:pPr>
        <w:spacing w:after="0" w:line="240" w:lineRule="auto"/>
        <w:ind w:left="60" w:right="60"/>
        <w:jc w:val="center"/>
        <w:rPr>
          <w:rFonts w:ascii="Calibri" w:eastAsia="Times New Roman" w:hAnsi="Calibri" w:cs="Calibri"/>
          <w:bCs/>
          <w:color w:val="000000"/>
          <w:lang w:eastAsia="pt-BR"/>
        </w:rPr>
      </w:pPr>
      <w:r w:rsidRPr="00060A8F">
        <w:rPr>
          <w:rFonts w:ascii="Calibri" w:eastAsia="Times New Roman" w:hAnsi="Calibri" w:cs="Calibri"/>
          <w:bCs/>
          <w:color w:val="000000"/>
          <w:lang w:eastAsia="pt-BR"/>
        </w:rPr>
        <w:t>SIMONE ROSA DE OLIVEIRA COSTA</w:t>
      </w:r>
    </w:p>
    <w:p w14:paraId="13DDDF8E" w14:textId="60155B1F" w:rsidR="00060A8F" w:rsidRPr="00592295" w:rsidRDefault="00060A8F" w:rsidP="004107A9">
      <w:pPr>
        <w:spacing w:after="0" w:line="240" w:lineRule="auto"/>
        <w:ind w:left="60" w:right="60"/>
        <w:jc w:val="center"/>
        <w:rPr>
          <w:rFonts w:ascii="Arial" w:eastAsia="Times New Roman" w:hAnsi="Arial" w:cs="Arial"/>
          <w:color w:val="000000"/>
          <w:sz w:val="18"/>
          <w:szCs w:val="18"/>
          <w:lang w:eastAsia="pt-BR"/>
        </w:rPr>
      </w:pPr>
      <w:r w:rsidRPr="00060A8F">
        <w:rPr>
          <w:rFonts w:ascii="Calibri" w:eastAsia="Times New Roman" w:hAnsi="Calibri" w:cs="Calibri"/>
          <w:bCs/>
          <w:color w:val="000000"/>
          <w:lang w:eastAsia="pt-BR"/>
        </w:rP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176757" w:rsidRDefault="00176757" w:rsidP="00445FE1">
      <w:pPr>
        <w:spacing w:after="0" w:line="240" w:lineRule="auto"/>
      </w:pPr>
      <w:r>
        <w:separator/>
      </w:r>
    </w:p>
  </w:endnote>
  <w:endnote w:type="continuationSeparator" w:id="0">
    <w:p w14:paraId="12185A07" w14:textId="77777777" w:rsidR="00176757" w:rsidRDefault="00176757"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176757" w:rsidRDefault="00176757">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43C749F1" w:rsidR="00176757" w:rsidRDefault="0017675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434AD">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434AD">
                            <w:rPr>
                              <w:rFonts w:ascii="Times New Roman"/>
                              <w:noProof/>
                              <w:spacing w:val="-10"/>
                              <w:sz w:val="18"/>
                            </w:rPr>
                            <w:t>61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43C749F1" w:rsidR="00176757" w:rsidRDefault="00176757">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3434AD">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3434AD">
                      <w:rPr>
                        <w:rFonts w:ascii="Times New Roman"/>
                        <w:noProof/>
                        <w:spacing w:val="-10"/>
                        <w:sz w:val="18"/>
                      </w:rPr>
                      <w:t>61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176757" w:rsidRDefault="00176757" w:rsidP="00445FE1">
      <w:pPr>
        <w:spacing w:after="0" w:line="240" w:lineRule="auto"/>
      </w:pPr>
      <w:r>
        <w:separator/>
      </w:r>
    </w:p>
  </w:footnote>
  <w:footnote w:type="continuationSeparator" w:id="0">
    <w:p w14:paraId="7E21C764" w14:textId="77777777" w:rsidR="00176757" w:rsidRDefault="00176757"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176757" w:rsidRDefault="00176757">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176757" w:rsidRPr="00445FE1" w:rsidRDefault="00176757"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BCB2795"/>
    <w:multiLevelType w:val="multilevel"/>
    <w:tmpl w:val="911A336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0704B8D"/>
    <w:multiLevelType w:val="hybridMultilevel"/>
    <w:tmpl w:val="478A056A"/>
    <w:lvl w:ilvl="0" w:tplc="2F18FC5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C276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72117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C623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FE8F9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8F6BF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F60DA4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90404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4C0E5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24655D"/>
    <w:multiLevelType w:val="hybridMultilevel"/>
    <w:tmpl w:val="D988EC1E"/>
    <w:lvl w:ilvl="0" w:tplc="B7F253C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8054A04C">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8B86BC4">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AFCEF3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A628910">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D0562A30">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B9CDA9C">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39C5EBC">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B962A88">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4"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5"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39C63199"/>
    <w:multiLevelType w:val="hybridMultilevel"/>
    <w:tmpl w:val="F006C384"/>
    <w:lvl w:ilvl="0" w:tplc="4D8EC450">
      <w:start w:val="1"/>
      <w:numFmt w:val="decimal"/>
      <w:lvlText w:val="%1)"/>
      <w:lvlJc w:val="left"/>
      <w:pPr>
        <w:ind w:left="3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982637E">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6CD4816A">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ED80000">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AB02376">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3564F24">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31A17D2">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E8047DE">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1B2BEB0">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0"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2"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5"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6"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32B245E"/>
    <w:multiLevelType w:val="hybridMultilevel"/>
    <w:tmpl w:val="B7803E22"/>
    <w:lvl w:ilvl="0" w:tplc="2FC4F632">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62FE49BE">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79C6275E">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AB987E2A">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9D22BC8E">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2A6AAD92">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68DAFA14">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7F92A306">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9D44DFE8">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3F0106D"/>
    <w:multiLevelType w:val="multilevel"/>
    <w:tmpl w:val="9F785096"/>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9"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0" w15:restartNumberingAfterBreak="0">
    <w:nsid w:val="7D213A75"/>
    <w:multiLevelType w:val="multilevel"/>
    <w:tmpl w:val="A1D27432"/>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41"/>
  </w:num>
  <w:num w:numId="3">
    <w:abstractNumId w:val="13"/>
  </w:num>
  <w:num w:numId="4">
    <w:abstractNumId w:val="2"/>
  </w:num>
  <w:num w:numId="5">
    <w:abstractNumId w:val="18"/>
  </w:num>
  <w:num w:numId="6">
    <w:abstractNumId w:val="7"/>
  </w:num>
  <w:num w:numId="7">
    <w:abstractNumId w:val="21"/>
  </w:num>
  <w:num w:numId="8">
    <w:abstractNumId w:val="8"/>
  </w:num>
  <w:num w:numId="9">
    <w:abstractNumId w:val="33"/>
  </w:num>
  <w:num w:numId="10">
    <w:abstractNumId w:val="4"/>
  </w:num>
  <w:num w:numId="11">
    <w:abstractNumId w:val="27"/>
  </w:num>
  <w:num w:numId="12">
    <w:abstractNumId w:val="36"/>
  </w:num>
  <w:num w:numId="13">
    <w:abstractNumId w:val="38"/>
  </w:num>
  <w:num w:numId="14">
    <w:abstractNumId w:val="1"/>
  </w:num>
  <w:num w:numId="15">
    <w:abstractNumId w:val="32"/>
  </w:num>
  <w:num w:numId="16">
    <w:abstractNumId w:val="39"/>
  </w:num>
  <w:num w:numId="17">
    <w:abstractNumId w:val="34"/>
  </w:num>
  <w:num w:numId="18">
    <w:abstractNumId w:val="24"/>
  </w:num>
  <w:num w:numId="19">
    <w:abstractNumId w:val="19"/>
  </w:num>
  <w:num w:numId="20">
    <w:abstractNumId w:val="30"/>
  </w:num>
  <w:num w:numId="21">
    <w:abstractNumId w:val="0"/>
  </w:num>
  <w:num w:numId="22">
    <w:abstractNumId w:val="9"/>
  </w:num>
  <w:num w:numId="23">
    <w:abstractNumId w:val="14"/>
  </w:num>
  <w:num w:numId="24">
    <w:abstractNumId w:val="5"/>
  </w:num>
  <w:num w:numId="25">
    <w:abstractNumId w:val="25"/>
  </w:num>
  <w:num w:numId="26">
    <w:abstractNumId w:val="28"/>
  </w:num>
  <w:num w:numId="27">
    <w:abstractNumId w:val="11"/>
  </w:num>
  <w:num w:numId="28">
    <w:abstractNumId w:val="29"/>
  </w:num>
  <w:num w:numId="29">
    <w:abstractNumId w:val="23"/>
  </w:num>
  <w:num w:numId="30">
    <w:abstractNumId w:val="10"/>
  </w:num>
  <w:num w:numId="31">
    <w:abstractNumId w:val="22"/>
  </w:num>
  <w:num w:numId="32">
    <w:abstractNumId w:val="15"/>
  </w:num>
  <w:num w:numId="33">
    <w:abstractNumId w:val="20"/>
  </w:num>
  <w:num w:numId="34">
    <w:abstractNumId w:val="35"/>
  </w:num>
  <w:num w:numId="35">
    <w:abstractNumId w:val="26"/>
  </w:num>
  <w:num w:numId="36">
    <w:abstractNumId w:val="31"/>
  </w:num>
  <w:num w:numId="37">
    <w:abstractNumId w:val="17"/>
  </w:num>
  <w:num w:numId="38">
    <w:abstractNumId w:val="37"/>
  </w:num>
  <w:num w:numId="39">
    <w:abstractNumId w:val="40"/>
  </w:num>
  <w:num w:numId="40">
    <w:abstractNumId w:val="12"/>
  </w:num>
  <w:num w:numId="41">
    <w:abstractNumId w:val="3"/>
  </w:num>
  <w:num w:numId="42">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0A8F"/>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655D9"/>
    <w:rsid w:val="00176757"/>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870CB"/>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434AD"/>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35A8"/>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D77C9"/>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0410B"/>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CF43C6"/>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165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B68CF-AF2E-4666-AF92-9ECFA804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61</Pages>
  <Words>34887</Words>
  <Characters>188390</Characters>
  <Application>Microsoft Office Word</Application>
  <DocSecurity>0</DocSecurity>
  <Lines>1569</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5</cp:revision>
  <dcterms:created xsi:type="dcterms:W3CDTF">2026-05-28T18:40:00Z</dcterms:created>
  <dcterms:modified xsi:type="dcterms:W3CDTF">2026-05-29T19:44:00Z</dcterms:modified>
</cp:coreProperties>
</file>